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20" w:rsidRPr="00441D0E" w:rsidRDefault="00441D0E" w:rsidP="00441D0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C7620" w:rsidRPr="00441D0E">
        <w:rPr>
          <w:rFonts w:ascii="Times New Roman" w:hAnsi="Times New Roman" w:cs="Times New Roman"/>
          <w:b/>
          <w:sz w:val="28"/>
          <w:szCs w:val="28"/>
        </w:rPr>
        <w:t>Ведомственные программы</w:t>
      </w:r>
      <w:r w:rsidR="00DC7620" w:rsidRPr="00441D0E">
        <w:rPr>
          <w:rFonts w:ascii="Times New Roman" w:hAnsi="Times New Roman" w:cs="Times New Roman"/>
          <w:b/>
          <w:color w:val="333333"/>
          <w:sz w:val="28"/>
          <w:szCs w:val="28"/>
        </w:rPr>
        <w:t>, направленные на поддержку малого и среднего предпринимательства</w:t>
      </w:r>
    </w:p>
    <w:p w:rsidR="00DC7620" w:rsidRDefault="00DC7620" w:rsidP="00DC762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B3D" w:rsidRPr="000F6B3D" w:rsidRDefault="000F6B3D" w:rsidP="000F6B3D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6B3D">
        <w:rPr>
          <w:rFonts w:ascii="Times New Roman" w:hAnsi="Times New Roman" w:cs="Times New Roman"/>
          <w:b/>
          <w:sz w:val="32"/>
          <w:szCs w:val="32"/>
        </w:rPr>
        <w:t xml:space="preserve">Министерство сельского хозяйства </w:t>
      </w:r>
      <w:r w:rsidRPr="000F6B3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Российской Федерации</w:t>
      </w:r>
      <w:r w:rsidRPr="000F6B3D">
        <w:rPr>
          <w:rFonts w:ascii="Times New Roman" w:hAnsi="Times New Roman" w:cs="Times New Roman"/>
          <w:b/>
          <w:sz w:val="32"/>
          <w:szCs w:val="32"/>
        </w:rPr>
        <w:t>.</w:t>
      </w:r>
    </w:p>
    <w:p w:rsidR="000F6B3D" w:rsidRDefault="000F6B3D" w:rsidP="000F6B3D">
      <w:pPr>
        <w:pStyle w:val="a4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927"/>
        <w:jc w:val="both"/>
      </w:pPr>
    </w:p>
    <w:p w:rsidR="000F6B3D" w:rsidRPr="003E6269" w:rsidRDefault="000F6B3D" w:rsidP="000F6B3D">
      <w:pPr>
        <w:pStyle w:val="a4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9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  <w:r w:rsidRPr="003E6269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3E6269">
        <w:rPr>
          <w:rFonts w:ascii="Times New Roman" w:hAnsi="Times New Roman" w:cs="Times New Roman"/>
          <w:sz w:val="28"/>
          <w:szCs w:val="28"/>
        </w:rPr>
        <w:t xml:space="preserve"> </w:t>
      </w:r>
      <w:r w:rsidRPr="003E6269">
        <w:rPr>
          <w:rFonts w:ascii="Times New Roman" w:hAnsi="Times New Roman" w:cs="Times New Roman"/>
          <w:b/>
          <w:sz w:val="28"/>
          <w:szCs w:val="28"/>
        </w:rPr>
        <w:t xml:space="preserve">реализует </w:t>
      </w:r>
      <w:r w:rsidRPr="003E6269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Государственную программу Российской Федерации </w:t>
      </w:r>
      <w:r w:rsidR="00F2421D">
        <w:rPr>
          <w:rFonts w:ascii="Times New Roman" w:hAnsi="Times New Roman" w:cs="Times New Roman"/>
          <w:b/>
          <w:sz w:val="28"/>
          <w:szCs w:val="28"/>
        </w:rPr>
        <w:t>«</w:t>
      </w:r>
      <w:r w:rsidRPr="003E6269">
        <w:rPr>
          <w:rFonts w:ascii="Times New Roman" w:hAnsi="Times New Roman" w:cs="Times New Roman"/>
          <w:b/>
          <w:sz w:val="28"/>
          <w:szCs w:val="28"/>
        </w:rPr>
        <w:t>Государственная программа развития сельского хозяйства и регулирования рынков сельскохозяйственной продукции, сырья и продовольствия на 2013 - 2020 годы</w:t>
      </w:r>
      <w:r w:rsidR="00F2421D">
        <w:rPr>
          <w:rFonts w:ascii="Times New Roman" w:hAnsi="Times New Roman" w:cs="Times New Roman"/>
          <w:b/>
          <w:sz w:val="28"/>
          <w:szCs w:val="28"/>
        </w:rPr>
        <w:t>»</w:t>
      </w:r>
      <w:r w:rsidRPr="003E6269">
        <w:rPr>
          <w:rFonts w:ascii="Times New Roman" w:hAnsi="Times New Roman" w:cs="Times New Roman"/>
          <w:sz w:val="28"/>
          <w:szCs w:val="28"/>
        </w:rPr>
        <w:t>.</w:t>
      </w:r>
    </w:p>
    <w:p w:rsidR="000F6B3D" w:rsidRDefault="000F6B3D" w:rsidP="000F6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6269">
        <w:rPr>
          <w:sz w:val="28"/>
          <w:szCs w:val="28"/>
        </w:rPr>
        <w:t xml:space="preserve">Ответственный - </w:t>
      </w:r>
      <w:r w:rsidRPr="003E6269">
        <w:rPr>
          <w:color w:val="222222"/>
          <w:sz w:val="28"/>
          <w:szCs w:val="28"/>
        </w:rPr>
        <w:t>Департамент сельского развития и социальной политики</w:t>
      </w:r>
      <w:r w:rsidRPr="003E6269">
        <w:rPr>
          <w:sz w:val="28"/>
          <w:szCs w:val="28"/>
        </w:rPr>
        <w:t xml:space="preserve"> </w:t>
      </w:r>
    </w:p>
    <w:p w:rsidR="000F6B3D" w:rsidRPr="003E6269" w:rsidRDefault="000F6B3D" w:rsidP="000F6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6269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–</w:t>
      </w:r>
      <w:r w:rsidRPr="003E6269">
        <w:rPr>
          <w:rStyle w:val="apple-converted-space"/>
          <w:sz w:val="28"/>
          <w:szCs w:val="28"/>
        </w:rPr>
        <w:t> </w:t>
      </w:r>
      <w:r w:rsidRPr="003E6269">
        <w:rPr>
          <w:color w:val="222222"/>
          <w:sz w:val="28"/>
          <w:szCs w:val="28"/>
        </w:rPr>
        <w:t>Торопов</w:t>
      </w:r>
      <w:r>
        <w:rPr>
          <w:color w:val="222222"/>
          <w:sz w:val="28"/>
          <w:szCs w:val="28"/>
        </w:rPr>
        <w:t xml:space="preserve"> </w:t>
      </w:r>
      <w:r w:rsidRPr="003E6269">
        <w:rPr>
          <w:color w:val="222222"/>
          <w:sz w:val="28"/>
          <w:szCs w:val="28"/>
        </w:rPr>
        <w:t>Дмитрий Иванович</w:t>
      </w:r>
    </w:p>
    <w:p w:rsidR="000F6B3D" w:rsidRPr="003E6269" w:rsidRDefault="000F6B3D" w:rsidP="000F6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6269">
        <w:rPr>
          <w:sz w:val="28"/>
          <w:szCs w:val="28"/>
        </w:rPr>
        <w:t xml:space="preserve">Телефон/факс - (495) </w:t>
      </w:r>
      <w:r w:rsidRPr="003E6269">
        <w:rPr>
          <w:color w:val="222222"/>
          <w:sz w:val="28"/>
          <w:szCs w:val="28"/>
        </w:rPr>
        <w:t xml:space="preserve">607 81 07 </w:t>
      </w:r>
      <w:r w:rsidRPr="003E6269">
        <w:rPr>
          <w:sz w:val="28"/>
          <w:szCs w:val="28"/>
        </w:rPr>
        <w:t>606-16-41, (</w:t>
      </w:r>
      <w:r w:rsidRPr="003E6269">
        <w:rPr>
          <w:color w:val="222222"/>
          <w:sz w:val="28"/>
          <w:szCs w:val="28"/>
        </w:rPr>
        <w:t>499) 975 31 28</w:t>
      </w:r>
    </w:p>
    <w:p w:rsidR="000F6B3D" w:rsidRPr="003E6269" w:rsidRDefault="000F6B3D" w:rsidP="000F6B3D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9">
        <w:rPr>
          <w:rFonts w:ascii="Times New Roman" w:hAnsi="Times New Roman" w:cs="Times New Roman"/>
          <w:sz w:val="28"/>
          <w:szCs w:val="28"/>
        </w:rPr>
        <w:t>http://www.mcx.ru/ministry/department/v7_show/78.htm</w:t>
      </w:r>
    </w:p>
    <w:p w:rsidR="000F6B3D" w:rsidRPr="003E6269" w:rsidRDefault="000F6B3D" w:rsidP="000F6B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6B3D" w:rsidRPr="003E6269" w:rsidRDefault="000F6B3D" w:rsidP="000F6B3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269">
        <w:rPr>
          <w:rFonts w:ascii="Times New Roman" w:hAnsi="Times New Roman" w:cs="Times New Roman"/>
          <w:sz w:val="28"/>
          <w:szCs w:val="28"/>
        </w:rPr>
        <w:t xml:space="preserve">В рамках Программы реализуются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и </w:t>
      </w:r>
      <w:r w:rsidRPr="003E6269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0F6B3D" w:rsidRPr="00796490" w:rsidRDefault="000F6B3D" w:rsidP="000F6B3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9649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796490">
        <w:rPr>
          <w:rFonts w:ascii="Times New Roman" w:hAnsi="Times New Roman" w:cs="Times New Roman"/>
          <w:b/>
          <w:sz w:val="28"/>
          <w:szCs w:val="28"/>
        </w:rPr>
        <w:t>. Развития сельского хозяйства и регулирования рынков сельскохозяйственной продукции, сырья и продовольствия:</w:t>
      </w:r>
    </w:p>
    <w:p w:rsidR="000F6B3D" w:rsidRPr="003E6269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6269">
        <w:rPr>
          <w:rFonts w:ascii="Times New Roman" w:hAnsi="Times New Roman" w:cs="Times New Roman"/>
          <w:sz w:val="28"/>
          <w:szCs w:val="28"/>
        </w:rPr>
        <w:t>убсидии на возмещение части затрат на приобретение элитных семян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3E6269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6269">
        <w:rPr>
          <w:rFonts w:ascii="Times New Roman" w:hAnsi="Times New Roman" w:cs="Times New Roman"/>
          <w:sz w:val="28"/>
          <w:szCs w:val="28"/>
        </w:rPr>
        <w:t>убсидии на возмещение части затрат на закладку и уход за виноградниками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3E6269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6269">
        <w:rPr>
          <w:rFonts w:ascii="Times New Roman" w:hAnsi="Times New Roman" w:cs="Times New Roman"/>
          <w:sz w:val="28"/>
          <w:szCs w:val="28"/>
        </w:rPr>
        <w:t>убсидии на возмещение части затрат на раскорчевку выбывших из эксплуатации старых садов и рекультивацию раскорчеванных площадей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3E6269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6269">
        <w:rPr>
          <w:rFonts w:ascii="Times New Roman" w:hAnsi="Times New Roman" w:cs="Times New Roman"/>
          <w:sz w:val="28"/>
          <w:szCs w:val="28"/>
        </w:rPr>
        <w:t>убсидии на возмещение части затрат на закладку и уход за многолетними плодовыми и ягодными насаждениями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3E6269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6269">
        <w:rPr>
          <w:rFonts w:ascii="Times New Roman" w:hAnsi="Times New Roman" w:cs="Times New Roman"/>
          <w:sz w:val="28"/>
          <w:szCs w:val="28"/>
        </w:rPr>
        <w:t>убсидии на поддержку экономически значимых региональных программ в области растениеводства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3E6269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6269">
        <w:rPr>
          <w:rFonts w:ascii="Times New Roman" w:hAnsi="Times New Roman" w:cs="Times New Roman"/>
          <w:sz w:val="28"/>
          <w:szCs w:val="28"/>
        </w:rPr>
        <w:t>убсидии на возмещение части затрат на приобретение семян с учетом доставки в районы Крайнего Севера и приравненные к ним местности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3E6269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6269">
        <w:rPr>
          <w:rFonts w:ascii="Times New Roman" w:hAnsi="Times New Roman" w:cs="Times New Roman"/>
          <w:sz w:val="28"/>
          <w:szCs w:val="28"/>
        </w:rPr>
        <w:t>убсидии на производство продукции растениеводства на низкопродуктивной пашне в районах Крайнего Севера и приравненных к ним местностях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3E6269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6269">
        <w:rPr>
          <w:rFonts w:ascii="Times New Roman" w:hAnsi="Times New Roman" w:cs="Times New Roman"/>
          <w:sz w:val="28"/>
          <w:szCs w:val="28"/>
        </w:rPr>
        <w:t>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3E6269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6269">
        <w:rPr>
          <w:rFonts w:ascii="Times New Roman" w:hAnsi="Times New Roman" w:cs="Times New Roman"/>
          <w:sz w:val="28"/>
          <w:szCs w:val="28"/>
        </w:rPr>
        <w:t>убсидии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3E6269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6269">
        <w:rPr>
          <w:rFonts w:ascii="Times New Roman" w:hAnsi="Times New Roman" w:cs="Times New Roman"/>
          <w:sz w:val="28"/>
          <w:szCs w:val="28"/>
        </w:rPr>
        <w:t>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3E6269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6269">
        <w:rPr>
          <w:rFonts w:ascii="Times New Roman" w:hAnsi="Times New Roman" w:cs="Times New Roman"/>
          <w:sz w:val="28"/>
          <w:szCs w:val="28"/>
        </w:rPr>
        <w:t>убсидии на оказание несвязанной поддержки сельскохозяйственным товаропроизводителям в области растениеводства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E6269">
        <w:rPr>
          <w:rFonts w:ascii="Times New Roman" w:hAnsi="Times New Roman" w:cs="Times New Roman"/>
          <w:sz w:val="28"/>
          <w:szCs w:val="28"/>
        </w:rPr>
        <w:t>ные межбюджетные трансферты на компенсацию понесенных затрат сельскохозяйственных товаропроизводителей Республики Крым в связи с прекращением подачи воды по Северо-Крымскому каналу для орошения посевов сельскохозяйственных культур и посадок многолетних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B3D" w:rsidRDefault="000F6B3D" w:rsidP="000F6B3D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44405" w:rsidRPr="003E6269" w:rsidRDefault="00F44405" w:rsidP="000F6B3D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6B3D" w:rsidRPr="00796490" w:rsidRDefault="000F6B3D" w:rsidP="000F6B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90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796490">
        <w:rPr>
          <w:rFonts w:ascii="Times New Roman" w:hAnsi="Times New Roman" w:cs="Times New Roman"/>
          <w:b/>
          <w:sz w:val="28"/>
          <w:szCs w:val="28"/>
        </w:rPr>
        <w:t>. Развитие под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490">
        <w:rPr>
          <w:rFonts w:ascii="Times New Roman" w:hAnsi="Times New Roman" w:cs="Times New Roman"/>
          <w:b/>
          <w:sz w:val="28"/>
          <w:szCs w:val="28"/>
        </w:rPr>
        <w:t>отрасли животноводства, переработки и реализации продукции животноводства:</w:t>
      </w:r>
    </w:p>
    <w:p w:rsidR="000F6B3D" w:rsidRPr="00796490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6490">
        <w:rPr>
          <w:rFonts w:ascii="Times New Roman" w:hAnsi="Times New Roman" w:cs="Times New Roman"/>
          <w:sz w:val="28"/>
          <w:szCs w:val="28"/>
        </w:rPr>
        <w:t>убсидии на поддержку племенного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796490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6490">
        <w:rPr>
          <w:rFonts w:ascii="Times New Roman" w:hAnsi="Times New Roman" w:cs="Times New Roman"/>
          <w:sz w:val="28"/>
          <w:szCs w:val="28"/>
        </w:rPr>
        <w:t>убсидии на 1 килограмм реализованного и (или) отгруженного на собственную переработку молока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796490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6490">
        <w:rPr>
          <w:rFonts w:ascii="Times New Roman" w:hAnsi="Times New Roman" w:cs="Times New Roman"/>
          <w:sz w:val="28"/>
          <w:szCs w:val="28"/>
        </w:rPr>
        <w:t>убсидии на возмещение части затрат по наращиванию маточного поголовья овец и коз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796490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6490">
        <w:rPr>
          <w:rFonts w:ascii="Times New Roman" w:hAnsi="Times New Roman" w:cs="Times New Roman"/>
          <w:sz w:val="28"/>
          <w:szCs w:val="28"/>
        </w:rPr>
        <w:t>убсидии на возмещение части затрат по наращиванию поголовья северных оленей, маралов и мясных табунных лошадей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796490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6490">
        <w:rPr>
          <w:rFonts w:ascii="Times New Roman" w:hAnsi="Times New Roman" w:cs="Times New Roman"/>
          <w:sz w:val="28"/>
          <w:szCs w:val="28"/>
        </w:rPr>
        <w:t>убсидии на поддержку экономически значимых региональных программ в области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796490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6490">
        <w:rPr>
          <w:rFonts w:ascii="Times New Roman" w:hAnsi="Times New Roman" w:cs="Times New Roman"/>
          <w:sz w:val="28"/>
          <w:szCs w:val="28"/>
        </w:rPr>
        <w:t>убсидии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796490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6490">
        <w:rPr>
          <w:rFonts w:ascii="Times New Roman" w:hAnsi="Times New Roman" w:cs="Times New Roman"/>
          <w:sz w:val="28"/>
          <w:szCs w:val="28"/>
        </w:rPr>
        <w:t>убсидии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796490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6490">
        <w:rPr>
          <w:rFonts w:ascii="Times New Roman" w:hAnsi="Times New Roman" w:cs="Times New Roman"/>
          <w:sz w:val="28"/>
          <w:szCs w:val="28"/>
        </w:rPr>
        <w:t>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796490" w:rsidRDefault="000F6B3D" w:rsidP="000F6B3D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6490">
        <w:rPr>
          <w:rFonts w:ascii="Times New Roman" w:hAnsi="Times New Roman" w:cs="Times New Roman"/>
          <w:sz w:val="28"/>
          <w:szCs w:val="28"/>
        </w:rPr>
        <w:t>убсидии на возмещение затрат, связанных с оказанием поддержки сельскохозяйственных товаропроизводителей, осуществляющих производство свинины, мяса птицы и яиц, в связи с удорожанием приобретенных кормов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B3D" w:rsidRPr="003E6269" w:rsidRDefault="000F6B3D" w:rsidP="000F6B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6B3D" w:rsidRPr="000F6B3D" w:rsidRDefault="000F6B3D" w:rsidP="000F6B3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3). </w:t>
      </w:r>
      <w:r w:rsidRPr="000F6B3D">
        <w:rPr>
          <w:rFonts w:ascii="Times New Roman" w:hAnsi="Times New Roman" w:cs="Times New Roman"/>
          <w:b/>
          <w:sz w:val="28"/>
          <w:szCs w:val="28"/>
        </w:rPr>
        <w:t>Развитие мясного скотоводства:</w:t>
      </w:r>
    </w:p>
    <w:p w:rsidR="000F6B3D" w:rsidRPr="00796490" w:rsidRDefault="000F6B3D" w:rsidP="000F6B3D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6490">
        <w:rPr>
          <w:rFonts w:ascii="Times New Roman" w:hAnsi="Times New Roman" w:cs="Times New Roman"/>
          <w:sz w:val="28"/>
          <w:szCs w:val="28"/>
        </w:rPr>
        <w:t>убсидии на поддержку племенного крупного рогатого скота мясного направления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796490" w:rsidRDefault="000F6B3D" w:rsidP="000F6B3D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6490">
        <w:rPr>
          <w:rFonts w:ascii="Times New Roman" w:hAnsi="Times New Roman" w:cs="Times New Roman"/>
          <w:sz w:val="28"/>
          <w:szCs w:val="28"/>
        </w:rPr>
        <w:t>убсидии на поддержку экономически значимых региональных программ по развитию мясного скотоводства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796490" w:rsidRDefault="000F6B3D" w:rsidP="000F6B3D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6490">
        <w:rPr>
          <w:rFonts w:ascii="Times New Roman" w:hAnsi="Times New Roman" w:cs="Times New Roman"/>
          <w:sz w:val="28"/>
          <w:szCs w:val="28"/>
        </w:rPr>
        <w:t>убсидии на возмещение части процентной ставки по инвестиционным кредитам на строительство и реконструкцию объектов мясного скотоводства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B3D" w:rsidRPr="003E6269" w:rsidRDefault="000F6B3D" w:rsidP="000F6B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6B3D" w:rsidRPr="000F6B3D" w:rsidRDefault="000F6B3D" w:rsidP="000F6B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4).</w:t>
      </w:r>
      <w:r w:rsidRPr="000F6B3D">
        <w:rPr>
          <w:rFonts w:ascii="Times New Roman" w:hAnsi="Times New Roman" w:cs="Times New Roman"/>
          <w:b/>
          <w:sz w:val="28"/>
          <w:szCs w:val="28"/>
        </w:rPr>
        <w:t xml:space="preserve"> Поддержка малых 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B3D">
        <w:rPr>
          <w:rFonts w:ascii="Times New Roman" w:hAnsi="Times New Roman" w:cs="Times New Roman"/>
          <w:b/>
          <w:sz w:val="28"/>
          <w:szCs w:val="28"/>
        </w:rPr>
        <w:t>хозяйствования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F6B3D" w:rsidRPr="000F6B3D" w:rsidRDefault="000F6B3D" w:rsidP="000F6B3D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6B3D">
        <w:rPr>
          <w:rFonts w:ascii="Times New Roman" w:hAnsi="Times New Roman" w:cs="Times New Roman"/>
          <w:sz w:val="28"/>
          <w:szCs w:val="28"/>
        </w:rPr>
        <w:t>убсидии на поддержку начинающих фермеров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0F6B3D" w:rsidRDefault="000F6B3D" w:rsidP="000F6B3D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6B3D">
        <w:rPr>
          <w:rFonts w:ascii="Times New Roman" w:hAnsi="Times New Roman" w:cs="Times New Roman"/>
          <w:sz w:val="28"/>
          <w:szCs w:val="28"/>
        </w:rPr>
        <w:t>убсидии на развитие семейных животноводческих ферм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0F6B3D" w:rsidRDefault="000F6B3D" w:rsidP="000F6B3D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6B3D">
        <w:rPr>
          <w:rFonts w:ascii="Times New Roman" w:hAnsi="Times New Roman" w:cs="Times New Roman"/>
          <w:sz w:val="28"/>
          <w:szCs w:val="28"/>
        </w:rPr>
        <w:t>убсидии на возмещение части процентной ставки по долгосрочным, среднесрочным и краткосрочным кредитам, взятым малыми формами хозяйствования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0F6B3D" w:rsidRDefault="000F6B3D" w:rsidP="000F6B3D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6B3D">
        <w:rPr>
          <w:rFonts w:ascii="Times New Roman" w:hAnsi="Times New Roman" w:cs="Times New Roman"/>
          <w:sz w:val="28"/>
          <w:szCs w:val="28"/>
        </w:rPr>
        <w:t>убсидии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B3D" w:rsidRPr="003E6269" w:rsidRDefault="000F6B3D" w:rsidP="000F6B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6B3D" w:rsidRPr="000F6B3D" w:rsidRDefault="000F6B3D" w:rsidP="000F6B3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6B3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).</w:t>
      </w:r>
      <w:r w:rsidRPr="000F6B3D">
        <w:rPr>
          <w:rFonts w:ascii="Times New Roman" w:hAnsi="Times New Roman" w:cs="Times New Roman"/>
          <w:b/>
          <w:sz w:val="28"/>
          <w:szCs w:val="28"/>
        </w:rPr>
        <w:t xml:space="preserve"> Техническая и технологическая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B3D">
        <w:rPr>
          <w:rFonts w:ascii="Times New Roman" w:hAnsi="Times New Roman" w:cs="Times New Roman"/>
          <w:b/>
          <w:sz w:val="28"/>
          <w:szCs w:val="28"/>
        </w:rPr>
        <w:t>модернизация, инновационное развитие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F6B3D" w:rsidRPr="000F6B3D" w:rsidRDefault="000F6B3D" w:rsidP="000F6B3D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6B3D">
        <w:rPr>
          <w:rFonts w:ascii="Times New Roman" w:hAnsi="Times New Roman" w:cs="Times New Roman"/>
          <w:sz w:val="28"/>
          <w:szCs w:val="28"/>
        </w:rPr>
        <w:t>убсидии на возмещение части затрат на уплату процентов по кредитам, полученным на строительство, реконструкцию и модернизацию биоэнергетических установок, объектов по производству биотехнологической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0F6B3D" w:rsidRDefault="000F6B3D" w:rsidP="000F6B3D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F6B3D">
        <w:rPr>
          <w:rFonts w:ascii="Times New Roman" w:hAnsi="Times New Roman" w:cs="Times New Roman"/>
          <w:sz w:val="28"/>
          <w:szCs w:val="28"/>
        </w:rPr>
        <w:t>убсидии на реализацию перспективных инновационных проектов в агропромышленном комплексе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0F6B3D" w:rsidRDefault="000F6B3D" w:rsidP="000F6B3D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6B3D">
        <w:rPr>
          <w:rFonts w:ascii="Times New Roman" w:hAnsi="Times New Roman" w:cs="Times New Roman"/>
          <w:sz w:val="28"/>
          <w:szCs w:val="28"/>
        </w:rPr>
        <w:t>убсидии сельскохозяйственным товаропроизводителям на возмещение части затрат на обеспечение технической и технологической модернизации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3D" w:rsidRPr="000F6B3D" w:rsidRDefault="000F6B3D" w:rsidP="000F6B3D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6B3D">
        <w:rPr>
          <w:rFonts w:ascii="Times New Roman" w:hAnsi="Times New Roman" w:cs="Times New Roman"/>
          <w:sz w:val="28"/>
          <w:szCs w:val="28"/>
        </w:rPr>
        <w:t>убсидии производителям сельскохозяйственной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B3D" w:rsidRDefault="000F6B3D" w:rsidP="000F6B3D">
      <w:pPr>
        <w:pStyle w:val="a4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Calibri" w:hAnsi="Calibri" w:cs="Calibri"/>
        </w:rPr>
      </w:pPr>
    </w:p>
    <w:p w:rsidR="000F6B3D" w:rsidRPr="000F6B3D" w:rsidRDefault="000F6B3D" w:rsidP="000F6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B3D">
        <w:rPr>
          <w:rFonts w:ascii="Times New Roman" w:hAnsi="Times New Roman" w:cs="Times New Roman"/>
          <w:i/>
          <w:sz w:val="28"/>
          <w:szCs w:val="28"/>
        </w:rPr>
        <w:t xml:space="preserve">В субъектах Российской Федерации реализуются региональные  </w:t>
      </w:r>
      <w:r w:rsidRPr="000F6B3D">
        <w:rPr>
          <w:rFonts w:ascii="Times New Roman" w:hAnsi="Times New Roman" w:cs="Times New Roman"/>
          <w:bCs/>
          <w:i/>
          <w:sz w:val="28"/>
          <w:szCs w:val="28"/>
        </w:rPr>
        <w:t xml:space="preserve">государственные программы </w:t>
      </w:r>
      <w:r w:rsidRPr="000F6B3D">
        <w:rPr>
          <w:rFonts w:ascii="Times New Roman" w:hAnsi="Times New Roman" w:cs="Times New Roman"/>
          <w:b/>
          <w:i/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</w:t>
      </w:r>
      <w:r w:rsidRPr="000F6B3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F6B3D" w:rsidRDefault="000F6B3D" w:rsidP="000F6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B3D">
        <w:rPr>
          <w:rFonts w:ascii="Times New Roman" w:hAnsi="Times New Roman" w:cs="Times New Roman"/>
          <w:i/>
          <w:sz w:val="28"/>
          <w:szCs w:val="28"/>
        </w:rPr>
        <w:t>В соответствии с Постановлением Правительства РФ от 17.12.2010 N 1042  (ред. от 25.02.2015) бюджетам субъектов Российской Федерации предоставляются субсидии из федерального бюджета на поддержку экономически значимых региональных программ развития сельского хозяйства субъектов Российской Федерации.</w:t>
      </w:r>
    </w:p>
    <w:p w:rsidR="00F2421D" w:rsidRDefault="00F2421D" w:rsidP="000F6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3633" w:rsidRPr="000F6B3D" w:rsidRDefault="000A3633" w:rsidP="000A3633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6B3D">
        <w:rPr>
          <w:rFonts w:ascii="Times New Roman" w:hAnsi="Times New Roman" w:cs="Times New Roman"/>
          <w:b/>
          <w:sz w:val="32"/>
          <w:szCs w:val="32"/>
        </w:rPr>
        <w:t xml:space="preserve">Министерство труда и социального развития </w:t>
      </w:r>
      <w:r w:rsidRPr="000F6B3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Российской Федерации</w:t>
      </w:r>
      <w:r w:rsidRPr="000F6B3D">
        <w:rPr>
          <w:rFonts w:ascii="Times New Roman" w:hAnsi="Times New Roman" w:cs="Times New Roman"/>
          <w:b/>
          <w:sz w:val="32"/>
          <w:szCs w:val="32"/>
        </w:rPr>
        <w:t>.</w:t>
      </w:r>
    </w:p>
    <w:p w:rsidR="000A3633" w:rsidRDefault="000A3633" w:rsidP="000A3633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0A3633" w:rsidRPr="00DC7620" w:rsidRDefault="000A3633" w:rsidP="000A3633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DC7620">
        <w:rPr>
          <w:rFonts w:ascii="Times New Roman" w:hAnsi="Times New Roman" w:cs="Times New Roman"/>
          <w:b w:val="0"/>
          <w:color w:val="auto"/>
        </w:rPr>
        <w:t xml:space="preserve">Министерство труда и социального развития </w:t>
      </w:r>
      <w:r w:rsidRPr="00DC7620">
        <w:rPr>
          <w:rFonts w:ascii="Times New Roman" w:hAnsi="Times New Roman" w:cs="Times New Roman"/>
          <w:b w:val="0"/>
          <w:color w:val="auto"/>
          <w:shd w:val="clear" w:color="auto" w:fill="FFFFFF"/>
        </w:rPr>
        <w:t>Российской Федерации</w:t>
      </w:r>
      <w:r w:rsidRPr="00DC7620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 </w:t>
      </w:r>
      <w:r w:rsidRPr="00C027A6">
        <w:rPr>
          <w:rFonts w:ascii="Times New Roman" w:hAnsi="Times New Roman" w:cs="Times New Roman"/>
          <w:bCs w:val="0"/>
          <w:color w:val="auto"/>
          <w:shd w:val="clear" w:color="auto" w:fill="FFFFFF"/>
        </w:rPr>
        <w:t xml:space="preserve">реализует </w:t>
      </w:r>
      <w:r w:rsidRPr="00C027A6">
        <w:rPr>
          <w:rFonts w:ascii="Times New Roman" w:hAnsi="Times New Roman" w:cs="Times New Roman"/>
          <w:bCs w:val="0"/>
          <w:color w:val="auto"/>
        </w:rPr>
        <w:t xml:space="preserve">Государственную программу Российской Федерации </w:t>
      </w:r>
      <w:r>
        <w:rPr>
          <w:rFonts w:ascii="Times New Roman" w:hAnsi="Times New Roman" w:cs="Times New Roman"/>
          <w:bCs w:val="0"/>
          <w:color w:val="auto"/>
        </w:rPr>
        <w:t>«</w:t>
      </w:r>
      <w:r w:rsidRPr="00C027A6">
        <w:rPr>
          <w:rFonts w:ascii="Times New Roman" w:hAnsi="Times New Roman" w:cs="Times New Roman"/>
          <w:bCs w:val="0"/>
          <w:color w:val="auto"/>
        </w:rPr>
        <w:t>Содействие занятости населения</w:t>
      </w:r>
      <w:r>
        <w:rPr>
          <w:rFonts w:ascii="Times New Roman" w:hAnsi="Times New Roman" w:cs="Times New Roman"/>
          <w:bCs w:val="0"/>
          <w:color w:val="auto"/>
        </w:rPr>
        <w:t>»</w:t>
      </w:r>
      <w:r w:rsidRPr="00DC7620">
        <w:rPr>
          <w:rFonts w:ascii="Times New Roman" w:hAnsi="Times New Roman" w:cs="Times New Roman"/>
          <w:b w:val="0"/>
          <w:bCs w:val="0"/>
          <w:color w:val="auto"/>
        </w:rPr>
        <w:t>, в том числе п</w:t>
      </w:r>
      <w:r w:rsidRPr="00DC7620">
        <w:rPr>
          <w:rFonts w:ascii="Times New Roman" w:hAnsi="Times New Roman" w:cs="Times New Roman"/>
          <w:b w:val="0"/>
          <w:color w:val="auto"/>
        </w:rPr>
        <w:t xml:space="preserve">одпрограммы </w:t>
      </w:r>
      <w:r>
        <w:rPr>
          <w:rFonts w:ascii="Times New Roman" w:hAnsi="Times New Roman" w:cs="Times New Roman"/>
          <w:b w:val="0"/>
          <w:color w:val="auto"/>
        </w:rPr>
        <w:t>«</w:t>
      </w:r>
      <w:r w:rsidRPr="00DC7620">
        <w:rPr>
          <w:rFonts w:ascii="Times New Roman" w:hAnsi="Times New Roman" w:cs="Times New Roman"/>
          <w:b w:val="0"/>
          <w:color w:val="auto"/>
        </w:rPr>
        <w:t>Активная политика занятости населения и социальная поддержка безработных граждан</w:t>
      </w:r>
      <w:r>
        <w:rPr>
          <w:rFonts w:ascii="Times New Roman" w:hAnsi="Times New Roman" w:cs="Times New Roman"/>
          <w:b w:val="0"/>
          <w:color w:val="auto"/>
        </w:rPr>
        <w:t>»</w:t>
      </w:r>
      <w:r w:rsidRPr="00DC7620">
        <w:rPr>
          <w:rFonts w:ascii="Times New Roman" w:hAnsi="Times New Roman" w:cs="Times New Roman"/>
          <w:b w:val="0"/>
          <w:color w:val="auto"/>
        </w:rPr>
        <w:t xml:space="preserve"> и </w:t>
      </w:r>
      <w:r>
        <w:rPr>
          <w:rFonts w:ascii="Times New Roman" w:hAnsi="Times New Roman" w:cs="Times New Roman"/>
          <w:b w:val="0"/>
          <w:color w:val="auto"/>
        </w:rPr>
        <w:t>«</w:t>
      </w:r>
      <w:r w:rsidRPr="00DC7620">
        <w:rPr>
          <w:rFonts w:ascii="Times New Roman" w:hAnsi="Times New Roman" w:cs="Times New Roman"/>
          <w:b w:val="0"/>
          <w:color w:val="auto"/>
        </w:rPr>
        <w:t>Развитие институтов рынка труда</w:t>
      </w:r>
      <w:r>
        <w:rPr>
          <w:rFonts w:ascii="Times New Roman" w:hAnsi="Times New Roman" w:cs="Times New Roman"/>
          <w:b w:val="0"/>
          <w:color w:val="auto"/>
        </w:rPr>
        <w:t>»</w:t>
      </w:r>
      <w:r w:rsidRPr="00DC7620">
        <w:rPr>
          <w:rFonts w:ascii="Times New Roman" w:hAnsi="Times New Roman" w:cs="Times New Roman"/>
          <w:b w:val="0"/>
          <w:color w:val="auto"/>
        </w:rPr>
        <w:t>.</w:t>
      </w:r>
    </w:p>
    <w:p w:rsidR="000A3633" w:rsidRPr="00DC7620" w:rsidRDefault="000A3633" w:rsidP="000A3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620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РФ от 13.06.2014 № 1048-р утвержден  план реализации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620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620">
        <w:rPr>
          <w:rFonts w:ascii="Times New Roman" w:hAnsi="Times New Roman" w:cs="Times New Roman"/>
          <w:sz w:val="28"/>
          <w:szCs w:val="28"/>
        </w:rPr>
        <w:t xml:space="preserve"> на 2014 год и на плановый период 2015 - 2016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620">
        <w:rPr>
          <w:rFonts w:ascii="Times New Roman" w:hAnsi="Times New Roman" w:cs="Times New Roman"/>
          <w:sz w:val="28"/>
          <w:szCs w:val="28"/>
        </w:rPr>
        <w:t>.</w:t>
      </w:r>
    </w:p>
    <w:p w:rsidR="000A3633" w:rsidRPr="00DC7620" w:rsidRDefault="000A3633" w:rsidP="000A36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7620">
        <w:rPr>
          <w:sz w:val="28"/>
          <w:szCs w:val="28"/>
        </w:rPr>
        <w:t>Ответственный - Департамент занятости населения</w:t>
      </w:r>
      <w:r>
        <w:rPr>
          <w:sz w:val="28"/>
          <w:szCs w:val="28"/>
        </w:rPr>
        <w:t xml:space="preserve"> </w:t>
      </w:r>
    </w:p>
    <w:p w:rsidR="000A3633" w:rsidRPr="00DC7620" w:rsidRDefault="000A3633" w:rsidP="000A36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7620">
        <w:rPr>
          <w:sz w:val="28"/>
          <w:szCs w:val="28"/>
        </w:rPr>
        <w:t>Директор -</w:t>
      </w:r>
      <w:r w:rsidRPr="00DC7620">
        <w:rPr>
          <w:rStyle w:val="apple-converted-space"/>
          <w:sz w:val="28"/>
          <w:szCs w:val="28"/>
        </w:rPr>
        <w:t> </w:t>
      </w:r>
      <w:hyperlink r:id="rId8" w:history="1">
        <w:r w:rsidRPr="00DC7620">
          <w:rPr>
            <w:rStyle w:val="ac"/>
            <w:color w:val="auto"/>
            <w:sz w:val="28"/>
            <w:szCs w:val="28"/>
            <w:u w:val="none"/>
          </w:rPr>
          <w:t>Кирсанов Михаил Владимирович</w:t>
        </w:r>
      </w:hyperlink>
    </w:p>
    <w:p w:rsidR="000A3633" w:rsidRPr="00DC7620" w:rsidRDefault="000A3633" w:rsidP="000A36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7620">
        <w:rPr>
          <w:sz w:val="28"/>
          <w:szCs w:val="28"/>
        </w:rPr>
        <w:t>Телефон/факс - (495) 606-16-41, (495) 926-99-01 (доб.1601)</w:t>
      </w:r>
    </w:p>
    <w:p w:rsidR="000A3633" w:rsidRPr="00DC7620" w:rsidRDefault="001A4A11" w:rsidP="000A36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9" w:history="1">
        <w:r w:rsidR="000A3633" w:rsidRPr="00DC7620">
          <w:rPr>
            <w:rStyle w:val="ac"/>
            <w:color w:val="auto"/>
            <w:sz w:val="28"/>
            <w:szCs w:val="28"/>
            <w:u w:val="none"/>
          </w:rPr>
          <w:t>http://www.rosmintrud.ru/ministry/structure/dep/migration</w:t>
        </w:r>
      </w:hyperlink>
      <w:r w:rsidR="000A3633" w:rsidRPr="00DC7620">
        <w:rPr>
          <w:sz w:val="28"/>
          <w:szCs w:val="28"/>
        </w:rPr>
        <w:t>.</w:t>
      </w:r>
    </w:p>
    <w:p w:rsidR="000A3633" w:rsidRPr="00DC7620" w:rsidRDefault="000A3633" w:rsidP="000A3633">
      <w:pPr>
        <w:pStyle w:val="a4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Pr="00DC762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0A3633" w:rsidRPr="00DC7620" w:rsidRDefault="000A3633" w:rsidP="000A363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созданию дополнительных рабочих мест и трудоустройству граждан на предприятиях малого и среднего предпринимательства.</w:t>
      </w:r>
    </w:p>
    <w:p w:rsidR="000A3633" w:rsidRPr="00DC7620" w:rsidRDefault="000A3633" w:rsidP="000A363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организации работы по охране труда и здоровья работников на предприятиях малого и среднего предпринимательства.</w:t>
      </w:r>
    </w:p>
    <w:p w:rsidR="000A3633" w:rsidRPr="00DC7620" w:rsidRDefault="000A3633" w:rsidP="000A363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субъектов малого и среднего предпринимательства к государственному заказу.</w:t>
      </w:r>
    </w:p>
    <w:p w:rsidR="000A3633" w:rsidRPr="00DC7620" w:rsidRDefault="000A3633" w:rsidP="000A363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нормативной правовой базы, направленной на ликвидацию административных ограничений при осуществлении предпринимательской деятельности.</w:t>
      </w:r>
    </w:p>
    <w:p w:rsidR="000A3633" w:rsidRPr="00DC7620" w:rsidRDefault="000A3633" w:rsidP="000A363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контроля и надзора за деятельностью субъектов малого и среднего предпринимательства.</w:t>
      </w:r>
    </w:p>
    <w:p w:rsidR="000A3633" w:rsidRPr="00DC7620" w:rsidRDefault="000A3633" w:rsidP="000A363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работы по выдаче лицензий, разрешений и регистрации субъектов малого и среднего предпринимательства.</w:t>
      </w:r>
    </w:p>
    <w:p w:rsidR="000A3633" w:rsidRPr="00DC7620" w:rsidRDefault="000A3633" w:rsidP="000A3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620">
        <w:rPr>
          <w:rFonts w:ascii="Times New Roman" w:hAnsi="Times New Roman" w:cs="Times New Roman"/>
          <w:i/>
          <w:sz w:val="28"/>
          <w:szCs w:val="28"/>
        </w:rPr>
        <w:t xml:space="preserve">В субъектах Российской Федерации реализуются региональные  </w:t>
      </w:r>
      <w:r w:rsidRPr="00DC7620">
        <w:rPr>
          <w:rFonts w:ascii="Times New Roman" w:hAnsi="Times New Roman" w:cs="Times New Roman"/>
          <w:bCs/>
          <w:i/>
          <w:sz w:val="28"/>
          <w:szCs w:val="28"/>
        </w:rPr>
        <w:t xml:space="preserve">государственные программы </w:t>
      </w:r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DC7620">
        <w:rPr>
          <w:rFonts w:ascii="Times New Roman" w:hAnsi="Times New Roman" w:cs="Times New Roman"/>
          <w:bCs/>
          <w:i/>
          <w:sz w:val="28"/>
          <w:szCs w:val="28"/>
        </w:rPr>
        <w:t>Содействие занятости населения</w:t>
      </w:r>
      <w:r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DC7620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A3633" w:rsidRPr="000F6B3D" w:rsidRDefault="000A3633" w:rsidP="000A363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3633" w:rsidRPr="000F6B3D" w:rsidRDefault="000A3633" w:rsidP="000A3633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F6B3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lastRenderedPageBreak/>
        <w:t>Министерство</w:t>
      </w:r>
      <w:r w:rsidRPr="000F6B3D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F6B3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образования</w:t>
      </w:r>
      <w:r w:rsidRPr="000F6B3D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F6B3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и</w:t>
      </w:r>
      <w:r w:rsidRPr="000F6B3D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F6B3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науки</w:t>
      </w:r>
      <w:r w:rsidRPr="000F6B3D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F6B3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Российской Федерации</w:t>
      </w:r>
      <w:r w:rsidRPr="000F6B3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A3633" w:rsidRDefault="000A3633" w:rsidP="000A3633">
      <w:pPr>
        <w:shd w:val="clear" w:color="auto" w:fill="F8F8F8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A3633" w:rsidRPr="00652AE9" w:rsidRDefault="000A3633" w:rsidP="000A3633">
      <w:pPr>
        <w:shd w:val="clear" w:color="auto" w:fill="F8F8F8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E9">
        <w:rPr>
          <w:rFonts w:ascii="Times New Roman" w:hAnsi="Times New Roman" w:cs="Times New Roman"/>
          <w:sz w:val="28"/>
          <w:szCs w:val="28"/>
        </w:rPr>
        <w:t xml:space="preserve">Осуществляет мероприятия по </w:t>
      </w:r>
      <w:r>
        <w:rPr>
          <w:rFonts w:ascii="Times New Roman" w:hAnsi="Times New Roman" w:cs="Times New Roman"/>
          <w:sz w:val="28"/>
          <w:szCs w:val="28"/>
        </w:rPr>
        <w:t>поддержке</w:t>
      </w:r>
      <w:r w:rsidRPr="00652AE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части </w:t>
      </w:r>
      <w:r w:rsidRPr="00C027A6">
        <w:rPr>
          <w:rFonts w:ascii="Times New Roman" w:hAnsi="Times New Roman" w:cs="Times New Roman"/>
          <w:b/>
          <w:sz w:val="28"/>
          <w:szCs w:val="28"/>
        </w:rPr>
        <w:t xml:space="preserve">развития и обеспечения деятельности </w:t>
      </w:r>
      <w:r w:rsidRPr="00C02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Фонда содействия развитию малых форм предприятий в научно-технической сфере.</w:t>
      </w:r>
      <w:r w:rsidRPr="0065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633" w:rsidRPr="00652AE9" w:rsidRDefault="000A3633" w:rsidP="000A3633">
      <w:pPr>
        <w:shd w:val="clear" w:color="auto" w:fill="F8F8F8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Фонда:</w:t>
      </w:r>
    </w:p>
    <w:p w:rsidR="000A3633" w:rsidRPr="00652AE9" w:rsidRDefault="000A3633" w:rsidP="000A3633">
      <w:pPr>
        <w:shd w:val="clear" w:color="auto" w:fill="F8F8F8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E9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проведение государственной политики развития и поддержки малых предприятий в научно-технической сфере;</w:t>
      </w:r>
    </w:p>
    <w:p w:rsidR="000A3633" w:rsidRPr="00652AE9" w:rsidRDefault="000A3633" w:rsidP="000A3633">
      <w:pPr>
        <w:shd w:val="clear" w:color="auto" w:fill="F8F8F8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прямой финансовой, информационной и иной помощи малым инновационным предприятиям, реализующим проекты по разработке и освоению новых видов наукоемкой продукции и технологий на основе принадлежащей этим предприятиям интеллектуальной собственности;</w:t>
      </w:r>
    </w:p>
    <w:p w:rsidR="000A3633" w:rsidRPr="00652AE9" w:rsidRDefault="000A3633" w:rsidP="000A3633">
      <w:pPr>
        <w:shd w:val="clear" w:color="auto" w:fill="F8F8F8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развитие инфраструктуры поддержки малого инновационного предпринимательства;</w:t>
      </w:r>
    </w:p>
    <w:p w:rsidR="000A3633" w:rsidRPr="00652AE9" w:rsidRDefault="000A3633" w:rsidP="000A3633">
      <w:pPr>
        <w:shd w:val="clear" w:color="auto" w:fill="F8F8F8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созданию новых рабочих мест для эффективного использования, имеющегося в Российской Федерации научно-технического потенциала;</w:t>
      </w:r>
    </w:p>
    <w:p w:rsidR="000A3633" w:rsidRPr="00652AE9" w:rsidRDefault="000A3633" w:rsidP="000A3633">
      <w:pPr>
        <w:shd w:val="clear" w:color="auto" w:fill="F8F8F8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внебюджетных инвестиций в сферу малого инновационного предпринимательства;</w:t>
      </w:r>
    </w:p>
    <w:p w:rsidR="000A3633" w:rsidRPr="00652AE9" w:rsidRDefault="000A3633" w:rsidP="000A3633">
      <w:pPr>
        <w:shd w:val="clear" w:color="auto" w:fill="F8F8F8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кадров (в том числе вовлечение молодежи в инновационную деятельность).</w:t>
      </w:r>
    </w:p>
    <w:p w:rsidR="000A3633" w:rsidRPr="00652AE9" w:rsidRDefault="000A3633" w:rsidP="000A3633">
      <w:pPr>
        <w:shd w:val="clear" w:color="auto" w:fill="F8F8F8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наблюдательного совета </w:t>
      </w:r>
      <w:r w:rsidRPr="00652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Бортник Иван Михайлович,</w:t>
      </w:r>
    </w:p>
    <w:p w:rsidR="000A3633" w:rsidRPr="00652AE9" w:rsidRDefault="000A3633" w:rsidP="000A3633">
      <w:pPr>
        <w:shd w:val="clear" w:color="auto" w:fill="F8F8F8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E9">
        <w:rPr>
          <w:rStyle w:val="ae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8F8F8"/>
        </w:rPr>
        <w:t>генеральный директор Поляков Сергей Геннадьевич</w:t>
      </w:r>
    </w:p>
    <w:p w:rsidR="000A3633" w:rsidRPr="00652AE9" w:rsidRDefault="000A3633" w:rsidP="000A3633">
      <w:pPr>
        <w:shd w:val="clear" w:color="auto" w:fill="F8F8F8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52AE9">
        <w:rPr>
          <w:rStyle w:val="ae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Контактные данные: Адрес:</w:t>
      </w:r>
      <w:r w:rsidRPr="00652A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2AE9">
        <w:rPr>
          <w:rFonts w:ascii="Times New Roman" w:eastAsia="Times New Roman" w:hAnsi="Times New Roman" w:cs="Times New Roman"/>
          <w:sz w:val="28"/>
          <w:szCs w:val="28"/>
          <w:lang w:eastAsia="ru-RU"/>
        </w:rPr>
        <w:t>119034,  г. Москва, 3-ий Обыденский переулок, д. 1, строение 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652AE9">
        <w:rPr>
          <w:rStyle w:val="ae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елефон</w:t>
      </w:r>
      <w:r>
        <w:rPr>
          <w:rStyle w:val="ae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ы</w:t>
      </w:r>
      <w:r w:rsidRPr="00652AE9">
        <w:rPr>
          <w:rStyle w:val="ae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: +</w:t>
      </w:r>
      <w:r w:rsidRPr="00652AE9">
        <w:rPr>
          <w:rFonts w:ascii="Times New Roman" w:eastAsia="Times New Roman" w:hAnsi="Times New Roman" w:cs="Times New Roman"/>
          <w:sz w:val="28"/>
          <w:szCs w:val="28"/>
          <w:lang w:eastAsia="ru-RU"/>
        </w:rPr>
        <w:t>7 (495) 231-19-01, +7 (495) 231-19-02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652AE9">
          <w:rPr>
            <w:rStyle w:val="ac"/>
            <w:rFonts w:ascii="Times New Roman" w:hAnsi="Times New Roman" w:cs="Times New Roman"/>
            <w:sz w:val="28"/>
            <w:szCs w:val="28"/>
          </w:rPr>
          <w:t>http://www.fasie.ru/</w:t>
        </w:r>
      </w:hyperlink>
      <w:r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0A3633" w:rsidRPr="00652AE9" w:rsidRDefault="000A3633" w:rsidP="000A3633">
      <w:pPr>
        <w:shd w:val="clear" w:color="auto" w:fill="F8F8F8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633" w:rsidRPr="000F6B3D" w:rsidRDefault="000A3633" w:rsidP="000F6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421D" w:rsidRPr="00F44405" w:rsidRDefault="00F2421D" w:rsidP="00F242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44405">
        <w:rPr>
          <w:rFonts w:ascii="Times New Roman" w:hAnsi="Times New Roman" w:cs="Times New Roman"/>
          <w:b/>
          <w:sz w:val="32"/>
          <w:szCs w:val="28"/>
        </w:rPr>
        <w:t>Министерство промышленности и торговли Российской Федерации.</w:t>
      </w:r>
    </w:p>
    <w:p w:rsidR="00F2421D" w:rsidRPr="00F44405" w:rsidRDefault="00F2421D" w:rsidP="00F2421D">
      <w:pPr>
        <w:pStyle w:val="2"/>
        <w:keepLines w:val="0"/>
        <w:numPr>
          <w:ilvl w:val="1"/>
          <w:numId w:val="0"/>
        </w:numPr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415144374"/>
      <w:r w:rsidRPr="00F444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Министерство промышленности и торговли Российской Федерации обеспечивает реализацию государственной программы Российской Федерации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F44405">
        <w:rPr>
          <w:rFonts w:ascii="Times New Roman" w:hAnsi="Times New Roman" w:cs="Times New Roman"/>
          <w:b w:val="0"/>
          <w:color w:val="auto"/>
          <w:sz w:val="28"/>
          <w:szCs w:val="28"/>
        </w:rPr>
        <w:t>Развитие промышленности и повышение ее конкурентоспособности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F4440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2421D" w:rsidRPr="00F44405" w:rsidRDefault="00F2421D" w:rsidP="00F2421D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F44405">
        <w:rPr>
          <w:rFonts w:ascii="Times New Roman" w:hAnsi="Times New Roman" w:cs="Times New Roman"/>
          <w:b w:val="0"/>
          <w:color w:val="auto"/>
        </w:rPr>
        <w:t>Ответственный - Департамент</w:t>
      </w:r>
      <w:r w:rsidRPr="00F44405">
        <w:rPr>
          <w:rFonts w:ascii="Times New Roman" w:hAnsi="Times New Roman" w:cs="Times New Roman"/>
          <w:color w:val="auto"/>
        </w:rPr>
        <w:t xml:space="preserve"> </w:t>
      </w:r>
      <w:r w:rsidRPr="00F44405">
        <w:rPr>
          <w:rFonts w:ascii="Times New Roman" w:hAnsi="Times New Roman" w:cs="Times New Roman"/>
          <w:b w:val="0"/>
          <w:bCs w:val="0"/>
          <w:color w:val="auto"/>
        </w:rPr>
        <w:t>развития внутренней торговли, легкой промышленности и потребительского рынка</w:t>
      </w:r>
    </w:p>
    <w:p w:rsidR="00F2421D" w:rsidRPr="00F44405" w:rsidRDefault="00F2421D" w:rsidP="00F2421D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444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 </w:t>
      </w:r>
      <w:r w:rsidRPr="00F4440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Пак Денис Климентьевич</w:t>
      </w:r>
    </w:p>
    <w:p w:rsidR="00F2421D" w:rsidRPr="00F44405" w:rsidRDefault="00F2421D" w:rsidP="00F2421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44405">
        <w:rPr>
          <w:rFonts w:ascii="Times New Roman" w:hAnsi="Times New Roman" w:cs="Times New Roman"/>
          <w:sz w:val="28"/>
          <w:szCs w:val="28"/>
        </w:rPr>
        <w:t>Тел.: 8 (495) 632-80-04</w:t>
      </w:r>
      <w:r w:rsidRPr="00F4440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r w:rsidRPr="00F44405">
        <w:rPr>
          <w:rFonts w:ascii="Times New Roman" w:hAnsi="Times New Roman" w:cs="Times New Roman"/>
          <w:sz w:val="28"/>
          <w:szCs w:val="28"/>
        </w:rPr>
        <w:t>8 (495) 632-88-65</w:t>
      </w:r>
    </w:p>
    <w:p w:rsidR="00F2421D" w:rsidRDefault="001A4A11" w:rsidP="00F24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2421D" w:rsidRPr="009E593C">
          <w:rPr>
            <w:rStyle w:val="ac"/>
            <w:rFonts w:ascii="Times New Roman" w:hAnsi="Times New Roman" w:cs="Times New Roman"/>
            <w:sz w:val="28"/>
            <w:szCs w:val="28"/>
          </w:rPr>
          <w:t>http://minpromtorg.gov.ru/ministry/dep/</w:t>
        </w:r>
      </w:hyperlink>
    </w:p>
    <w:p w:rsidR="00F2421D" w:rsidRPr="00F44405" w:rsidRDefault="00F2421D" w:rsidP="00F24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05">
        <w:rPr>
          <w:rFonts w:ascii="Times New Roman" w:hAnsi="Times New Roman" w:cs="Times New Roman"/>
          <w:sz w:val="28"/>
          <w:szCs w:val="28"/>
        </w:rPr>
        <w:t>В рамках Программы реализуются следующие мероприятия.</w:t>
      </w:r>
    </w:p>
    <w:p w:rsidR="00F2421D" w:rsidRPr="00F44405" w:rsidRDefault="00F2421D" w:rsidP="00F24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21D" w:rsidRPr="00F44405" w:rsidRDefault="00F2421D" w:rsidP="008F4FFF">
      <w:pPr>
        <w:pStyle w:val="2"/>
        <w:keepLines w:val="0"/>
        <w:tabs>
          <w:tab w:val="left" w:pos="851"/>
          <w:tab w:val="left" w:pos="1134"/>
        </w:tabs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4405">
        <w:rPr>
          <w:rFonts w:ascii="Times New Roman" w:hAnsi="Times New Roman" w:cs="Times New Roman"/>
          <w:color w:val="auto"/>
          <w:sz w:val="28"/>
          <w:szCs w:val="28"/>
        </w:rPr>
        <w:t xml:space="preserve">1). </w:t>
      </w:r>
      <w:r w:rsidR="008F4FFF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F44405">
        <w:rPr>
          <w:rFonts w:ascii="Times New Roman" w:hAnsi="Times New Roman" w:cs="Times New Roman"/>
          <w:color w:val="auto"/>
          <w:sz w:val="28"/>
          <w:szCs w:val="28"/>
        </w:rPr>
        <w:t>осударственное субсидирование процентных ставок</w:t>
      </w:r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421D" w:rsidRPr="00F44405" w:rsidRDefault="00F2421D" w:rsidP="008F4FF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05">
        <w:rPr>
          <w:rFonts w:ascii="Times New Roman" w:hAnsi="Times New Roman" w:cs="Times New Roman"/>
          <w:sz w:val="28"/>
          <w:szCs w:val="28"/>
        </w:rPr>
        <w:t>Основным видом государственного субсидирования процентных ставок по кредитам является субсидирование комплексных инвестиционных проектов в соответствии с Постановлением Правительства России от 3 января 2014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4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21D" w:rsidRPr="00F44405" w:rsidRDefault="00F2421D" w:rsidP="008F4FF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05">
        <w:rPr>
          <w:rFonts w:ascii="Times New Roman" w:hAnsi="Times New Roman" w:cs="Times New Roman"/>
          <w:sz w:val="28"/>
          <w:szCs w:val="28"/>
        </w:rPr>
        <w:t>Субсидии являются источником финансовой компенсации части затрат, связанных с уплатой процентов по кредитам, предоставляемым на срок не менее 5 лет по каждому кредитному договору и полученным организациями в российских кредитных организациях и(или) государственной корпорации Внешэкономбанк в 2014-2016 годах.</w:t>
      </w:r>
    </w:p>
    <w:p w:rsidR="00F2421D" w:rsidRPr="00F44405" w:rsidRDefault="00F2421D" w:rsidP="00F24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05">
        <w:rPr>
          <w:rFonts w:ascii="Times New Roman" w:hAnsi="Times New Roman" w:cs="Times New Roman"/>
          <w:sz w:val="28"/>
          <w:szCs w:val="28"/>
        </w:rPr>
        <w:lastRenderedPageBreak/>
        <w:t>В настоящее время субсидии предоставляются по результатам конкурсного отбора, проводимого межведомственной комиссией. Критериями, которые в настоящее время применяются для отбора инвестиционных проектов, являются:</w:t>
      </w:r>
    </w:p>
    <w:p w:rsidR="00F2421D" w:rsidRPr="00F44405" w:rsidRDefault="00F2421D" w:rsidP="008F4FFF">
      <w:pPr>
        <w:pStyle w:val="1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4405">
        <w:rPr>
          <w:rFonts w:ascii="Times New Roman" w:hAnsi="Times New Roman"/>
          <w:sz w:val="28"/>
          <w:szCs w:val="28"/>
        </w:rPr>
        <w:t>финансовая эффективность инвестиционного проекта;</w:t>
      </w:r>
    </w:p>
    <w:p w:rsidR="00F2421D" w:rsidRPr="00F44405" w:rsidRDefault="00F2421D" w:rsidP="008F4FFF">
      <w:pPr>
        <w:pStyle w:val="1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4405">
        <w:rPr>
          <w:rFonts w:ascii="Times New Roman" w:hAnsi="Times New Roman"/>
          <w:sz w:val="28"/>
          <w:szCs w:val="28"/>
        </w:rPr>
        <w:t>бюджетная эффективность инвестиционного проекта;</w:t>
      </w:r>
    </w:p>
    <w:p w:rsidR="00F2421D" w:rsidRPr="00F44405" w:rsidRDefault="00F2421D" w:rsidP="008F4FFF">
      <w:pPr>
        <w:pStyle w:val="1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4405">
        <w:rPr>
          <w:rFonts w:ascii="Times New Roman" w:hAnsi="Times New Roman"/>
          <w:sz w:val="28"/>
          <w:szCs w:val="28"/>
        </w:rPr>
        <w:t>социально-экономическая эффективность инвестиционного проекта.</w:t>
      </w:r>
    </w:p>
    <w:p w:rsidR="00F2421D" w:rsidRPr="00F44405" w:rsidRDefault="00F2421D" w:rsidP="00F242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405">
        <w:rPr>
          <w:rFonts w:ascii="Times New Roman" w:hAnsi="Times New Roman" w:cs="Times New Roman"/>
          <w:i/>
          <w:sz w:val="28"/>
          <w:szCs w:val="28"/>
        </w:rPr>
        <w:t>В интересах реализации проектов в сфере импортозамещения механизм субсидирования, предусмотренный Постановлением Правительства России от 03.01.2014г. №3, может быть дополнен условиями, обеспечивающими преимущественное право на получение субсидирования для импортозамещающих проектов.</w:t>
      </w:r>
    </w:p>
    <w:p w:rsidR="00F2421D" w:rsidRPr="00F44405" w:rsidRDefault="00F2421D" w:rsidP="00F24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05">
        <w:rPr>
          <w:rFonts w:ascii="Times New Roman" w:hAnsi="Times New Roman" w:cs="Times New Roman"/>
          <w:sz w:val="28"/>
          <w:szCs w:val="28"/>
        </w:rPr>
        <w:t xml:space="preserve">Помимо субсидирования комплексных инвестиционных проектов, существует значительное число других инструментов субсидирования процентных ставок, которые могут быть использованы в интересах поддержки импортозамещающих производств, в том числе на реализацию инвестиционных проектов, на техническое перевооружение, на другие вопросы поддержки отдельных отраслей. </w:t>
      </w:r>
    </w:p>
    <w:tbl>
      <w:tblPr>
        <w:tblW w:w="10598" w:type="dxa"/>
        <w:tblLayout w:type="fixed"/>
        <w:tblLook w:val="00A0" w:firstRow="1" w:lastRow="0" w:firstColumn="1" w:lastColumn="0" w:noHBand="0" w:noVBand="0"/>
      </w:tblPr>
      <w:tblGrid>
        <w:gridCol w:w="534"/>
        <w:gridCol w:w="7938"/>
        <w:gridCol w:w="2126"/>
      </w:tblGrid>
      <w:tr w:rsidR="00F2421D" w:rsidRPr="008F4FFF" w:rsidTr="008F4FFF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8F4FFF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4F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21D" w:rsidRPr="008F4FFF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4F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21D" w:rsidRPr="008F4FFF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4F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Нормативный акт</w:t>
            </w:r>
          </w:p>
        </w:tc>
      </w:tr>
      <w:tr w:rsidR="00F2421D" w:rsidRPr="00F44405" w:rsidTr="008F4FF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Субсидии организациям оборонно-промышленного комплекса на возмещение части затрат на уплату процентов по кредитам, полученным в российских кредитных организациях и государственной корпорации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Банк развития и внешнеэкономической деятельности (Внешэкономбанк)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осуществление инновационных и инвестиционных проектов по выпуску высокотехнологичной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1D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России от 30.03.2009</w:t>
            </w:r>
          </w:p>
          <w:p w:rsidR="00F2421D" w:rsidRPr="00F44405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265</w:t>
            </w:r>
          </w:p>
        </w:tc>
      </w:tr>
      <w:tr w:rsidR="00F2421D" w:rsidRPr="00F44405" w:rsidTr="008F4FF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 российским организациям автомобилестроения, в том числе их дочерним организациям, на возмещение части затрат на уплату процентов по кредитам, полученным на реализацию инвестиционных и инновационных проектов и (или) выплату купонного дохода по облигациям, выпущенным для осуществления расходов инвестиционного характера, а также на возмещение части затрат на уплату процентов по кредитам, привлеченным в 2009-2010 годах и обеспеченным государственными гарантиями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1D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России от 01.08.2011</w:t>
            </w:r>
          </w:p>
          <w:p w:rsidR="00F2421D" w:rsidRPr="00F44405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640</w:t>
            </w:r>
          </w:p>
        </w:tc>
      </w:tr>
      <w:tr w:rsidR="00F2421D" w:rsidRPr="00F44405" w:rsidTr="008F4FF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Субсидии российским организациям-экспортерам промышленной продукции военного назначения на возмещение части затрат на уплату процентов по кредитам, полученным в российских кредитных организациях и в государственной корпорации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Банк развития и внешнеэкономической деятельности (Внешэкономбанк)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1D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России от 25.10.2013</w:t>
            </w:r>
          </w:p>
          <w:p w:rsidR="00F2421D" w:rsidRPr="00F44405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961</w:t>
            </w:r>
          </w:p>
        </w:tc>
      </w:tr>
      <w:tr w:rsidR="00F2421D" w:rsidRPr="00F44405" w:rsidTr="008F4FF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Субсидии российским предприятиям (организациям) химического комплекса на возмещение части затрат на уплату процентов по кредитам, полученным в российских кредитных организациях и в государственной корпорации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Банк развития и внешнеэкономической деятельности (Внешэкономбанк)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2014 - 2016 годах, на реализацию инвестиционных проектов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1D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России от 03.01.2014</w:t>
            </w:r>
          </w:p>
          <w:p w:rsidR="00F2421D" w:rsidRPr="00F44405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5</w:t>
            </w:r>
          </w:p>
        </w:tc>
      </w:tr>
      <w:tr w:rsidR="00F2421D" w:rsidRPr="00F44405" w:rsidTr="008F4FF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Субсидии российским организациям на компенсацию части </w:t>
            </w: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затрат на уплату процентов по кредитам, полученным в российских кредитных организациях в 2014 - 2016 годах на реализацию новых комплексных инвестиционных проектов по приоритетным направлениям гражданской промышленности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Постановление </w:t>
            </w: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Правительства России от 03.01.2014 № 3</w:t>
            </w:r>
          </w:p>
        </w:tc>
      </w:tr>
      <w:tr w:rsidR="00F2421D" w:rsidRPr="00F44405" w:rsidTr="008F4FF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 организациям легкой и текстильной промышленности на компенсацию части затрат на реализацию инвестиционных проектов по модернизации и созданию производств в сфере текстильной и легкой промышленности, в том числе льняного комплекса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России от 03.01.2014 № 4</w:t>
            </w:r>
          </w:p>
        </w:tc>
      </w:tr>
      <w:tr w:rsidR="00F2421D" w:rsidRPr="00F44405" w:rsidTr="008F4FF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 российским организациям на компенсацию процентных ставок по инвестиционным кредитам в сфере производства редких и редкоземельных металлов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1D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России от 21.01.2014</w:t>
            </w:r>
          </w:p>
          <w:p w:rsidR="00F2421D" w:rsidRPr="00F44405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42</w:t>
            </w:r>
          </w:p>
        </w:tc>
      </w:tr>
      <w:tr w:rsidR="00F2421D" w:rsidRPr="00F44405" w:rsidTr="008F4FF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 из федерального бюджета российским организациям химического комплекса на компенсацию части затрат, понесенных в 2014 - 2016 годах, на реализацию комплексных инвестиционных проектов по созданию новых производств с применением промышленных биотехнологий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1D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России от 10.02.2014</w:t>
            </w:r>
          </w:p>
          <w:p w:rsidR="00F2421D" w:rsidRPr="00F44405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91</w:t>
            </w:r>
          </w:p>
        </w:tc>
      </w:tr>
      <w:tr w:rsidR="00F2421D" w:rsidRPr="00F44405" w:rsidTr="008F4FF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 из федерального бюджета российским организациям ЛПК на компенсацию части затрат на реализацию комплексных инвестиционных проектов по созданию новых производств с применением промышленных биотехнологий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1D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России от 11.02.2014</w:t>
            </w:r>
          </w:p>
          <w:p w:rsidR="00F2421D" w:rsidRPr="00F44405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97</w:t>
            </w:r>
          </w:p>
        </w:tc>
      </w:tr>
      <w:tr w:rsidR="00F2421D" w:rsidRPr="00F44405" w:rsidTr="008F4FF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 российским организациям на компенсацию части затрат на реализацию пилотных проектов в области инжиниринга и промышленного дизайна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1D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России от 22.02.2014</w:t>
            </w:r>
          </w:p>
          <w:p w:rsidR="00F2421D" w:rsidRPr="00F44405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134</w:t>
            </w:r>
          </w:p>
        </w:tc>
      </w:tr>
      <w:tr w:rsidR="00F2421D" w:rsidRPr="00F44405" w:rsidTr="008F4FF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Субсидии российским организациям на возмещение части затрат на уплату процентов по кредитам, полученным в российских кредитных организациях и в государственной корпорации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Банк развития и внешнеэкономической деятельности (Внешэкономбанк)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2013 - 2018 годах на капитальное строительство объектов инфраструктуры и промышленности индустриальных парков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1D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России от 09.09.2014</w:t>
            </w:r>
          </w:p>
          <w:p w:rsidR="00F2421D" w:rsidRPr="00F44405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916</w:t>
            </w:r>
          </w:p>
        </w:tc>
      </w:tr>
      <w:tr w:rsidR="00F2421D" w:rsidRPr="00F44405" w:rsidTr="008F4FF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Субсидия из федерального бюджета на возмещение части затрат на уплату процентов по кредитам, полученным в российских кредитных организациях в 2013-2016 годах и направленным на реализацию приоритетных инвестиционных проектов индустрии детских товаров, а также на компенсацию части затрат на уплату лизинговых платежей по договору финансовой аренды (лизинга) в рамках реализации приоритетных инвестиционных проектов индустрии детских товаров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1D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России от 15.11.2014</w:t>
            </w:r>
          </w:p>
          <w:p w:rsidR="00F2421D" w:rsidRPr="00F44405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1212</w:t>
            </w:r>
          </w:p>
        </w:tc>
      </w:tr>
      <w:tr w:rsidR="00F2421D" w:rsidRPr="00F44405" w:rsidTr="008F4FF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Субсидии из федерального бюджета бюджетам субъектов Российской Федерации на закупку автобусов и техники для </w:t>
            </w: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жилищно-коммунального хозяйства, работающих на газомоторном топливе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Постановление Правительства </w:t>
            </w: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России от 08.10.2014 №1027</w:t>
            </w:r>
          </w:p>
        </w:tc>
      </w:tr>
      <w:tr w:rsidR="00F2421D" w:rsidRPr="00F44405" w:rsidTr="008F4FF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Субсидия из федерального бюджета управляющим организациям индустриальных парков индустрии детских товаров на возмещение части затрат на создание и/или развитие имущественного комплекса, в том числе инфраструктуры индустриальных парков индустрии детских товаров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1D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России от 8.11.2014</w:t>
            </w:r>
          </w:p>
          <w:p w:rsidR="00F2421D" w:rsidRPr="00F44405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1179</w:t>
            </w:r>
          </w:p>
        </w:tc>
      </w:tr>
      <w:tr w:rsidR="00F2421D" w:rsidRPr="00F44405" w:rsidTr="008F4FF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 операторам 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1D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России от 14.11.2014</w:t>
            </w:r>
          </w:p>
          <w:p w:rsidR="00F2421D" w:rsidRPr="00F44405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1200</w:t>
            </w:r>
          </w:p>
        </w:tc>
      </w:tr>
      <w:tr w:rsidR="00F2421D" w:rsidRPr="00F44405" w:rsidTr="008F4FF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D" w:rsidRPr="00F44405" w:rsidRDefault="00F2421D" w:rsidP="008F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 на возмещение потерь в доходах российских лизинговых организаций при предоставлении скидки по уплате авансового платежа, при условии приобретения инновационных вагонов с повышенной осевой нагрузкой, а также на возмещение части затрат российским организациям на уплату процентов по кредитам, полученным в российских кредитных организациях на приобретение инновационных вагонов с повышенной осевой нагрузкой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1D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России от 19.11.2014</w:t>
            </w:r>
          </w:p>
          <w:p w:rsidR="00F2421D" w:rsidRPr="00F44405" w:rsidRDefault="00F2421D" w:rsidP="008F4FF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1223</w:t>
            </w:r>
          </w:p>
        </w:tc>
      </w:tr>
    </w:tbl>
    <w:p w:rsidR="00F2421D" w:rsidRPr="00F44405" w:rsidRDefault="00F2421D" w:rsidP="00F24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21D" w:rsidRPr="00D2243B" w:rsidRDefault="00F2421D" w:rsidP="00F2421D">
      <w:pPr>
        <w:pStyle w:val="2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15144375"/>
      <w:r w:rsidRPr="00D2243B">
        <w:rPr>
          <w:rFonts w:ascii="Times New Roman" w:hAnsi="Times New Roman" w:cs="Times New Roman"/>
          <w:color w:val="auto"/>
          <w:sz w:val="28"/>
          <w:szCs w:val="28"/>
        </w:rPr>
        <w:t xml:space="preserve">2). </w:t>
      </w:r>
      <w:r w:rsidR="008F4FFF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D2243B">
        <w:rPr>
          <w:rFonts w:ascii="Times New Roman" w:hAnsi="Times New Roman" w:cs="Times New Roman"/>
          <w:color w:val="auto"/>
          <w:sz w:val="28"/>
          <w:szCs w:val="28"/>
        </w:rPr>
        <w:t>онд развития промышленности</w:t>
      </w:r>
      <w:bookmarkEnd w:id="2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421D" w:rsidRPr="00F2421D" w:rsidRDefault="00F2421D" w:rsidP="00F242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405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28 августа 2014 </w:t>
      </w:r>
      <w:r w:rsidRPr="00F44405">
        <w:rPr>
          <w:rFonts w:ascii="Times New Roman" w:hAnsi="Times New Roman" w:cs="Times New Roman"/>
          <w:sz w:val="28"/>
          <w:szCs w:val="28"/>
        </w:rPr>
        <w:br/>
        <w:t xml:space="preserve">№ 1651-р федеральное государственное автономное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405">
        <w:rPr>
          <w:rFonts w:ascii="Times New Roman" w:hAnsi="Times New Roman" w:cs="Times New Roman"/>
          <w:sz w:val="28"/>
          <w:szCs w:val="28"/>
        </w:rPr>
        <w:t>Российский фонд технологического развития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405">
        <w:rPr>
          <w:rFonts w:ascii="Times New Roman" w:hAnsi="Times New Roman" w:cs="Times New Roman"/>
          <w:sz w:val="28"/>
          <w:szCs w:val="28"/>
        </w:rPr>
        <w:t xml:space="preserve"> (ФГАУ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405">
        <w:rPr>
          <w:rFonts w:ascii="Times New Roman" w:hAnsi="Times New Roman" w:cs="Times New Roman"/>
          <w:sz w:val="28"/>
          <w:szCs w:val="28"/>
        </w:rPr>
        <w:t>РФТР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405">
        <w:rPr>
          <w:rFonts w:ascii="Times New Roman" w:hAnsi="Times New Roman" w:cs="Times New Roman"/>
          <w:sz w:val="28"/>
          <w:szCs w:val="28"/>
        </w:rPr>
        <w:t xml:space="preserve">) передан из ведения Минобрнауки России в ведение Минпромторга России в целях формирования на базе </w:t>
      </w:r>
      <w:r w:rsidRPr="00F2421D">
        <w:rPr>
          <w:rFonts w:ascii="Times New Roman" w:hAnsi="Times New Roman" w:cs="Times New Roman"/>
          <w:b/>
          <w:sz w:val="28"/>
          <w:szCs w:val="28"/>
        </w:rPr>
        <w:t xml:space="preserve">ФГАУ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2421D">
        <w:rPr>
          <w:rFonts w:ascii="Times New Roman" w:hAnsi="Times New Roman" w:cs="Times New Roman"/>
          <w:b/>
          <w:sz w:val="28"/>
          <w:szCs w:val="28"/>
        </w:rPr>
        <w:t>РФТР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2421D">
        <w:rPr>
          <w:rFonts w:ascii="Times New Roman" w:hAnsi="Times New Roman" w:cs="Times New Roman"/>
          <w:b/>
          <w:sz w:val="28"/>
          <w:szCs w:val="28"/>
        </w:rPr>
        <w:t xml:space="preserve"> Фонда развития промышленности.</w:t>
      </w:r>
    </w:p>
    <w:p w:rsidR="00F2421D" w:rsidRDefault="00F2421D" w:rsidP="00F24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05">
        <w:rPr>
          <w:rFonts w:ascii="Times New Roman" w:hAnsi="Times New Roman" w:cs="Times New Roman"/>
          <w:sz w:val="28"/>
          <w:szCs w:val="28"/>
        </w:rPr>
        <w:t xml:space="preserve">Фонд развития промышленности (далее – Фонд) – новый инструмент государственной промышленной политики, ориентированный на формирование высокотехнологичного и конкурентоспособного отечественного производства.  </w:t>
      </w:r>
    </w:p>
    <w:p w:rsidR="00F2421D" w:rsidRPr="00F44405" w:rsidRDefault="00F2421D" w:rsidP="00F24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05">
        <w:rPr>
          <w:rFonts w:ascii="Times New Roman" w:hAnsi="Times New Roman" w:cs="Times New Roman"/>
          <w:sz w:val="28"/>
          <w:szCs w:val="28"/>
        </w:rPr>
        <w:t>Одной из ключевых функций Фонда является поддержка  проектов  для обеспечения импортозамещения в приоритетных отраслях российской промышленности.</w:t>
      </w:r>
    </w:p>
    <w:p w:rsidR="00F2421D" w:rsidRPr="00F44405" w:rsidRDefault="00F2421D" w:rsidP="00F24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05">
        <w:rPr>
          <w:rFonts w:ascii="Times New Roman" w:hAnsi="Times New Roman" w:cs="Times New Roman"/>
          <w:sz w:val="28"/>
          <w:szCs w:val="28"/>
        </w:rPr>
        <w:t>В рамках Фонда создан институт развития, основной целью которого является финансовое обеспечение проектов, направленных на:</w:t>
      </w:r>
    </w:p>
    <w:p w:rsidR="00F2421D" w:rsidRPr="00F44405" w:rsidRDefault="00F2421D" w:rsidP="00F2421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05">
        <w:rPr>
          <w:rFonts w:ascii="Times New Roman" w:hAnsi="Times New Roman" w:cs="Times New Roman"/>
          <w:sz w:val="28"/>
          <w:szCs w:val="28"/>
        </w:rPr>
        <w:t>разработку и внедрение на производственных предприятиях перспективных технологий, учитывающих принципы НДТ;</w:t>
      </w:r>
    </w:p>
    <w:p w:rsidR="00F2421D" w:rsidRPr="00F44405" w:rsidRDefault="00F2421D" w:rsidP="00F2421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05">
        <w:rPr>
          <w:rFonts w:ascii="Times New Roman" w:hAnsi="Times New Roman" w:cs="Times New Roman"/>
          <w:sz w:val="28"/>
          <w:szCs w:val="28"/>
        </w:rPr>
        <w:t>создание, завершение разработки и внедрение в производство новой высокотехнологичной конкурентоспособной промышленной продукции;</w:t>
      </w:r>
    </w:p>
    <w:p w:rsidR="00F2421D" w:rsidRPr="00F44405" w:rsidRDefault="00F2421D" w:rsidP="00F2421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05">
        <w:rPr>
          <w:rFonts w:ascii="Times New Roman" w:hAnsi="Times New Roman" w:cs="Times New Roman"/>
          <w:sz w:val="28"/>
          <w:szCs w:val="28"/>
        </w:rPr>
        <w:t>разработку финансово-экономического, технико-экономического, проектно-инженерного и других видов анализа, экспертиз и обоснований, необходимых для дальнейшей реализации  производственно-технологических проектов с привлечением банковского кредитования и средств частных инвесторов;</w:t>
      </w:r>
    </w:p>
    <w:p w:rsidR="00F2421D" w:rsidRPr="00F44405" w:rsidRDefault="00F2421D" w:rsidP="00F2421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05">
        <w:rPr>
          <w:rFonts w:ascii="Times New Roman" w:hAnsi="Times New Roman" w:cs="Times New Roman"/>
          <w:sz w:val="28"/>
          <w:szCs w:val="28"/>
        </w:rPr>
        <w:lastRenderedPageBreak/>
        <w:t>реализацию технологических и промышленных проектов, осуществляемых по приоритетным направлениям российской промышленности и направленных на импортозамещение.</w:t>
      </w:r>
    </w:p>
    <w:p w:rsidR="00F2421D" w:rsidRPr="00F44405" w:rsidRDefault="00F2421D" w:rsidP="00F24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05">
        <w:rPr>
          <w:rFonts w:ascii="Times New Roman" w:hAnsi="Times New Roman" w:cs="Times New Roman"/>
          <w:sz w:val="28"/>
          <w:szCs w:val="28"/>
        </w:rPr>
        <w:t xml:space="preserve">Фонд будет осуществлять финансовое обеспечение вышеуказанных проектов путем предоставления займов на их реализацию юридическим лицам и индивидуальным предпринимателям по ставке 5% годовых, исходя из необходимости достижения целей и значений целевых показателей (индикаторов)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405">
        <w:rPr>
          <w:rFonts w:ascii="Times New Roman" w:hAnsi="Times New Roman" w:cs="Times New Roman"/>
          <w:sz w:val="28"/>
          <w:szCs w:val="28"/>
        </w:rPr>
        <w:t>Развитие промышленности и повышение ее конкурентоспособности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405">
        <w:rPr>
          <w:rFonts w:ascii="Times New Roman" w:hAnsi="Times New Roman" w:cs="Times New Roman"/>
          <w:sz w:val="28"/>
          <w:szCs w:val="28"/>
        </w:rPr>
        <w:t>.</w:t>
      </w:r>
    </w:p>
    <w:p w:rsidR="00F2421D" w:rsidRPr="00F2421D" w:rsidRDefault="00F2421D" w:rsidP="00F2421D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14035448"/>
      <w:r w:rsidRPr="00F2421D">
        <w:rPr>
          <w:rFonts w:ascii="Times New Roman" w:hAnsi="Times New Roman" w:cs="Times New Roman"/>
          <w:color w:val="auto"/>
          <w:sz w:val="28"/>
          <w:szCs w:val="28"/>
        </w:rPr>
        <w:t>Программы финансирования</w:t>
      </w:r>
      <w:bookmarkEnd w:id="3"/>
      <w:r w:rsidRPr="00F2421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2421D" w:rsidRPr="00F2421D" w:rsidRDefault="00F2421D" w:rsidP="00F24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05">
        <w:rPr>
          <w:rFonts w:ascii="Times New Roman" w:hAnsi="Times New Roman" w:cs="Times New Roman"/>
          <w:sz w:val="28"/>
          <w:szCs w:val="28"/>
        </w:rPr>
        <w:t xml:space="preserve">Программа 1. Заемное финансирование проектов, направленных на </w:t>
      </w:r>
      <w:r w:rsidRPr="00F2421D">
        <w:rPr>
          <w:rFonts w:ascii="Times New Roman" w:hAnsi="Times New Roman" w:cs="Times New Roman"/>
          <w:sz w:val="28"/>
          <w:szCs w:val="28"/>
        </w:rPr>
        <w:t>импортозамещение и производство конкурентоспособной продукции гражданского назначения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421D">
        <w:rPr>
          <w:rFonts w:ascii="Times New Roman" w:hAnsi="Times New Roman" w:cs="Times New Roman"/>
          <w:sz w:val="28"/>
          <w:szCs w:val="28"/>
        </w:rPr>
        <w:t>Проекты импортозамещения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42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2421D" w:rsidRPr="00F2421D" w:rsidRDefault="00F2421D" w:rsidP="00F24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21D">
        <w:rPr>
          <w:rFonts w:ascii="Times New Roman" w:hAnsi="Times New Roman" w:cs="Times New Roman"/>
          <w:iCs/>
          <w:sz w:val="28"/>
          <w:szCs w:val="28"/>
        </w:rPr>
        <w:t>Программа 2. Заемное финансирование стадий завершения разработки нового продукта гражданского назначения и разработки технико-экономического обоснования проектов, планируемых к реализации при поддержке коммерческих банков (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F2421D">
        <w:rPr>
          <w:rFonts w:ascii="Times New Roman" w:hAnsi="Times New Roman" w:cs="Times New Roman"/>
          <w:iCs/>
          <w:sz w:val="28"/>
          <w:szCs w:val="28"/>
        </w:rPr>
        <w:t>Проекты добанковского финансирования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F2421D"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:rsidR="00F2421D" w:rsidRPr="00F2421D" w:rsidRDefault="00F2421D" w:rsidP="00F24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21D">
        <w:rPr>
          <w:rFonts w:ascii="Times New Roman" w:hAnsi="Times New Roman" w:cs="Times New Roman"/>
          <w:iCs/>
          <w:sz w:val="28"/>
          <w:szCs w:val="28"/>
        </w:rPr>
        <w:t>Программа 3. Заемное финансирование стадий завершения разработки нового продукта гражданского назначения и технико-экономического обоснования проектов, планируемых к реализации при основном объеме финансирования со стороны крупных институтов развития, ориентированных на поддержку стратегических проектов, а также частных стратегических инвесторов (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F2421D">
        <w:rPr>
          <w:rFonts w:ascii="Times New Roman" w:hAnsi="Times New Roman" w:cs="Times New Roman"/>
          <w:iCs/>
          <w:sz w:val="28"/>
          <w:szCs w:val="28"/>
        </w:rPr>
        <w:t>Проекты прединвестиционного финансирования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F2421D">
        <w:rPr>
          <w:rFonts w:ascii="Times New Roman" w:hAnsi="Times New Roman" w:cs="Times New Roman"/>
          <w:iCs/>
          <w:sz w:val="28"/>
          <w:szCs w:val="28"/>
        </w:rPr>
        <w:t>).</w:t>
      </w:r>
    </w:p>
    <w:p w:rsidR="00F2421D" w:rsidRPr="00F2421D" w:rsidRDefault="00F2421D" w:rsidP="00F2421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21D">
        <w:rPr>
          <w:rFonts w:ascii="Times New Roman" w:hAnsi="Times New Roman" w:cs="Times New Roman"/>
          <w:iCs/>
          <w:sz w:val="28"/>
          <w:szCs w:val="28"/>
        </w:rPr>
        <w:t>Программа 4. Заемное финансирование проектов консорциумов предприятий и инжиниринговых компаний по разработке перспективных технологий, учитывающих принципы наилучших доступных технологий, с дальнейшим внедрением разработанных технологий на предприятиях (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F2421D">
        <w:rPr>
          <w:rFonts w:ascii="Times New Roman" w:hAnsi="Times New Roman" w:cs="Times New Roman"/>
          <w:iCs/>
          <w:sz w:val="28"/>
          <w:szCs w:val="28"/>
        </w:rPr>
        <w:t>Проекты консорциумов и инжиниринга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F2421D"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:rsidR="00F2421D" w:rsidRPr="00F44405" w:rsidRDefault="00F2421D" w:rsidP="00F24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21D" w:rsidRPr="00D2243B" w:rsidRDefault="00F2421D" w:rsidP="00F2421D">
      <w:pPr>
        <w:pStyle w:val="2"/>
        <w:keepLines w:val="0"/>
        <w:tabs>
          <w:tab w:val="left" w:pos="993"/>
        </w:tabs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15144376"/>
      <w:r w:rsidRPr="00D2243B">
        <w:rPr>
          <w:rFonts w:ascii="Times New Roman" w:hAnsi="Times New Roman" w:cs="Times New Roman"/>
          <w:color w:val="auto"/>
          <w:sz w:val="28"/>
          <w:szCs w:val="28"/>
        </w:rPr>
        <w:t>3). Обеспечение доступного финансирования: государственные гарантии</w:t>
      </w:r>
      <w:bookmarkEnd w:id="4"/>
      <w:r w:rsidRPr="00D2243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421D" w:rsidRPr="00D2243B" w:rsidRDefault="00F2421D" w:rsidP="00F242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B">
        <w:rPr>
          <w:rFonts w:ascii="Times New Roman" w:hAnsi="Times New Roman" w:cs="Times New Roman"/>
          <w:sz w:val="28"/>
          <w:szCs w:val="28"/>
        </w:rPr>
        <w:t>Государственные гарантии в настоящее время применяются в Российской Федерации в ин</w:t>
      </w:r>
      <w:r w:rsidR="008F4FFF">
        <w:rPr>
          <w:rFonts w:ascii="Times New Roman" w:hAnsi="Times New Roman" w:cs="Times New Roman"/>
          <w:sz w:val="28"/>
          <w:szCs w:val="28"/>
        </w:rPr>
        <w:t xml:space="preserve">тересах реализации трех целей: </w:t>
      </w:r>
    </w:p>
    <w:p w:rsidR="00F2421D" w:rsidRPr="00D2243B" w:rsidRDefault="00F2421D" w:rsidP="00F242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8F4FFF">
        <w:rPr>
          <w:rFonts w:ascii="Times New Roman" w:hAnsi="Times New Roman" w:cs="Times New Roman"/>
          <w:b/>
          <w:i/>
          <w:sz w:val="28"/>
          <w:szCs w:val="28"/>
        </w:rPr>
        <w:t>Государственные гарантии Российской Федерации в целях поддержки экспорта предоставляются</w:t>
      </w:r>
      <w:r w:rsidRPr="00D2243B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России от 1 ноября 2008 № </w:t>
      </w:r>
      <w:r w:rsidR="008F4FFF">
        <w:rPr>
          <w:rFonts w:ascii="Times New Roman" w:hAnsi="Times New Roman" w:cs="Times New Roman"/>
          <w:sz w:val="28"/>
          <w:szCs w:val="28"/>
        </w:rPr>
        <w:t xml:space="preserve"> 803:</w:t>
      </w:r>
    </w:p>
    <w:p w:rsidR="00F2421D" w:rsidRPr="00D2243B" w:rsidRDefault="00F2421D" w:rsidP="00F2421D">
      <w:pPr>
        <w:pStyle w:val="11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243B">
        <w:rPr>
          <w:rFonts w:ascii="Times New Roman" w:hAnsi="Times New Roman"/>
          <w:sz w:val="28"/>
          <w:szCs w:val="28"/>
        </w:rPr>
        <w:t>российскому экспортеру промышленной продукции, российскому банку-кредитору или иностранному банку-кредитору (при условии предоставления кредитов на 8 и более лет), осуществляющему кредитование российских экс-портеров, иностранных импортеров при экспорте российской промышленной продукции;</w:t>
      </w:r>
    </w:p>
    <w:p w:rsidR="00F2421D" w:rsidRPr="00D2243B" w:rsidRDefault="00F2421D" w:rsidP="00F2421D">
      <w:pPr>
        <w:pStyle w:val="11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243B">
        <w:rPr>
          <w:rFonts w:ascii="Times New Roman" w:hAnsi="Times New Roman"/>
          <w:sz w:val="28"/>
          <w:szCs w:val="28"/>
        </w:rPr>
        <w:t xml:space="preserve">по заимствованиям ЗАО </w:t>
      </w:r>
      <w:r>
        <w:rPr>
          <w:rFonts w:ascii="Times New Roman" w:hAnsi="Times New Roman"/>
          <w:sz w:val="28"/>
          <w:szCs w:val="28"/>
        </w:rPr>
        <w:t>«</w:t>
      </w:r>
      <w:r w:rsidRPr="00D2243B">
        <w:rPr>
          <w:rFonts w:ascii="Times New Roman" w:hAnsi="Times New Roman"/>
          <w:sz w:val="28"/>
          <w:szCs w:val="28"/>
        </w:rPr>
        <w:t>Росэксим-банк</w:t>
      </w:r>
      <w:r>
        <w:rPr>
          <w:rFonts w:ascii="Times New Roman" w:hAnsi="Times New Roman"/>
          <w:sz w:val="28"/>
          <w:szCs w:val="28"/>
        </w:rPr>
        <w:t>»</w:t>
      </w:r>
      <w:r w:rsidRPr="00D2243B">
        <w:rPr>
          <w:rFonts w:ascii="Times New Roman" w:hAnsi="Times New Roman"/>
          <w:sz w:val="28"/>
          <w:szCs w:val="28"/>
        </w:rPr>
        <w:t>, осуществляемым для кредитования российских экспортеров, иностранных импортеров в целях поддержки экспорта промышленной продукции;</w:t>
      </w:r>
    </w:p>
    <w:p w:rsidR="00F2421D" w:rsidRPr="00D2243B" w:rsidRDefault="00F2421D" w:rsidP="00F2421D">
      <w:pPr>
        <w:pStyle w:val="11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243B">
        <w:rPr>
          <w:rFonts w:ascii="Times New Roman" w:hAnsi="Times New Roman"/>
          <w:sz w:val="28"/>
          <w:szCs w:val="28"/>
        </w:rPr>
        <w:t xml:space="preserve">по выставленным ЗАО </w:t>
      </w:r>
      <w:r>
        <w:rPr>
          <w:rFonts w:ascii="Times New Roman" w:hAnsi="Times New Roman"/>
          <w:sz w:val="28"/>
          <w:szCs w:val="28"/>
        </w:rPr>
        <w:t>«</w:t>
      </w:r>
      <w:r w:rsidRPr="00D2243B">
        <w:rPr>
          <w:rFonts w:ascii="Times New Roman" w:hAnsi="Times New Roman"/>
          <w:sz w:val="28"/>
          <w:szCs w:val="28"/>
        </w:rPr>
        <w:t>Росэксим-банк</w:t>
      </w:r>
      <w:r>
        <w:rPr>
          <w:rFonts w:ascii="Times New Roman" w:hAnsi="Times New Roman"/>
          <w:sz w:val="28"/>
          <w:szCs w:val="28"/>
        </w:rPr>
        <w:t>»</w:t>
      </w:r>
      <w:r w:rsidRPr="00D2243B">
        <w:rPr>
          <w:rFonts w:ascii="Times New Roman" w:hAnsi="Times New Roman"/>
          <w:sz w:val="28"/>
          <w:szCs w:val="28"/>
        </w:rPr>
        <w:t xml:space="preserve"> банковским гарантиям.</w:t>
      </w:r>
    </w:p>
    <w:p w:rsidR="00F2421D" w:rsidRDefault="00F2421D" w:rsidP="00F242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FFF" w:rsidRDefault="00F2421D" w:rsidP="00F242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Pr="008F4FFF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Государственная поддержка крупных инвестиционных </w:t>
      </w:r>
      <w:r w:rsidR="000A3633">
        <w:rPr>
          <w:rFonts w:ascii="Times New Roman" w:hAnsi="Times New Roman" w:cs="Times New Roman"/>
          <w:b/>
          <w:i/>
          <w:sz w:val="28"/>
          <w:szCs w:val="28"/>
        </w:rPr>
        <w:t>проектов</w:t>
      </w:r>
      <w:r w:rsidRPr="008F4FFF">
        <w:rPr>
          <w:rFonts w:ascii="Times New Roman" w:hAnsi="Times New Roman" w:cs="Times New Roman"/>
          <w:b/>
          <w:i/>
          <w:sz w:val="28"/>
          <w:szCs w:val="28"/>
        </w:rPr>
        <w:t xml:space="preserve"> в форме государственных гарантий осуществляется</w:t>
      </w:r>
      <w:r w:rsidRPr="00D2243B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России от  14.12.2010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F4FFF">
        <w:rPr>
          <w:rFonts w:ascii="Times New Roman" w:hAnsi="Times New Roman" w:cs="Times New Roman"/>
          <w:sz w:val="28"/>
          <w:szCs w:val="28"/>
        </w:rPr>
        <w:t xml:space="preserve"> 1016. </w:t>
      </w:r>
    </w:p>
    <w:p w:rsidR="00F2421D" w:rsidRPr="00D2243B" w:rsidRDefault="00F2421D" w:rsidP="00F242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B">
        <w:rPr>
          <w:rFonts w:ascii="Times New Roman" w:hAnsi="Times New Roman" w:cs="Times New Roman"/>
          <w:sz w:val="28"/>
          <w:szCs w:val="28"/>
        </w:rPr>
        <w:t xml:space="preserve">Гарантии предоставляются для инвестиционных проектов (включая взаимосвязанные проекты), осуществляемых в рамках модернизации российской экономики, имеющие общегосударственное значение, соответствующие Основным направлениям деятельности Правительства Российской Федерации на период до 2012 года, утвержденным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D2243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224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243B">
        <w:rPr>
          <w:rFonts w:ascii="Times New Roman" w:hAnsi="Times New Roman" w:cs="Times New Roman"/>
          <w:sz w:val="28"/>
          <w:szCs w:val="28"/>
        </w:rPr>
        <w:t xml:space="preserve"> 1663-р, и направленных на создание новых и (или) на реконструкцию существующих социальных, агропромышленных, промышленных, коммунальных и транспортных объектов и их последующую эксплуатацию</w:t>
      </w:r>
      <w:r w:rsidR="008F4FFF">
        <w:rPr>
          <w:rFonts w:ascii="Times New Roman" w:hAnsi="Times New Roman" w:cs="Times New Roman"/>
          <w:sz w:val="28"/>
          <w:szCs w:val="28"/>
        </w:rPr>
        <w:t>.</w:t>
      </w:r>
    </w:p>
    <w:p w:rsidR="00F2421D" w:rsidRDefault="00F2421D" w:rsidP="00F242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FFF" w:rsidRDefault="00F2421D" w:rsidP="00F242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8F4FFF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Государственная поддержка в форме государственных гарантий для </w:t>
      </w:r>
      <w:r w:rsidR="008F4FFF" w:rsidRPr="008F4FFF">
        <w:rPr>
          <w:rFonts w:ascii="Times New Roman" w:hAnsi="Times New Roman" w:cs="Times New Roman"/>
          <w:b/>
          <w:i/>
          <w:sz w:val="28"/>
          <w:szCs w:val="28"/>
        </w:rPr>
        <w:t xml:space="preserve">оборонно-промышленного комплекса </w:t>
      </w:r>
      <w:r w:rsidRPr="008F4FFF">
        <w:rPr>
          <w:rFonts w:ascii="Times New Roman" w:hAnsi="Times New Roman" w:cs="Times New Roman"/>
          <w:b/>
          <w:i/>
          <w:sz w:val="28"/>
          <w:szCs w:val="28"/>
        </w:rPr>
        <w:t>осуществляется</w:t>
      </w:r>
      <w:r w:rsidRPr="00D2243B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России от 6 февраля </w:t>
      </w:r>
      <w:smartTag w:uri="urn:schemas-microsoft-com:office:smarttags" w:element="metricconverter">
        <w:smartTagPr>
          <w:attr w:name="ProductID" w:val="2013 г"/>
        </w:smartTagPr>
        <w:r w:rsidRPr="00D2243B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D224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F4FFF">
        <w:rPr>
          <w:rFonts w:ascii="Times New Roman" w:hAnsi="Times New Roman" w:cs="Times New Roman"/>
          <w:sz w:val="28"/>
          <w:szCs w:val="28"/>
        </w:rPr>
        <w:t xml:space="preserve"> 97.</w:t>
      </w:r>
    </w:p>
    <w:p w:rsidR="00F2421D" w:rsidRPr="00D2243B" w:rsidRDefault="00F2421D" w:rsidP="00F242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3B">
        <w:rPr>
          <w:rFonts w:ascii="Times New Roman" w:hAnsi="Times New Roman" w:cs="Times New Roman"/>
          <w:sz w:val="28"/>
          <w:szCs w:val="28"/>
        </w:rPr>
        <w:t xml:space="preserve">Государственные гарантии предоставляются Федерации по кредитам, привлекаемым организациями оборонно-промышленного комплекса, являющимися открытыми акционерными обществами на реализацию проектов, осуществляемых в рамках федеральной целевой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243B">
        <w:rPr>
          <w:rFonts w:ascii="Times New Roman" w:hAnsi="Times New Roman" w:cs="Times New Roman"/>
          <w:sz w:val="28"/>
          <w:szCs w:val="28"/>
        </w:rPr>
        <w:t>Развитие оборонно-промышленного комплекса Российской Федерации на 2011 - 2020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24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B3D" w:rsidRDefault="000F6B3D" w:rsidP="00DC762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6B3D" w:rsidSect="00F4440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707" w:bottom="851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11" w:rsidRDefault="001A4A11">
      <w:pPr>
        <w:spacing w:after="0" w:line="240" w:lineRule="auto"/>
      </w:pPr>
      <w:r>
        <w:separator/>
      </w:r>
    </w:p>
  </w:endnote>
  <w:endnote w:type="continuationSeparator" w:id="0">
    <w:p w:rsidR="001A4A11" w:rsidRDefault="001A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F6" w:rsidRDefault="00134E28">
    <w:pPr>
      <w:pStyle w:val="aa"/>
    </w:pPr>
    <w:r>
      <w:fldChar w:fldCharType="begin"/>
    </w:r>
    <w:r>
      <w:instrText>PAGE   \* MERGEFORMAT</w:instrText>
    </w:r>
    <w:r>
      <w:fldChar w:fldCharType="separate"/>
    </w:r>
    <w:r w:rsidR="001354F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F6" w:rsidRDefault="001A4A11">
    <w:pPr>
      <w:pStyle w:val="aa"/>
    </w:pPr>
  </w:p>
  <w:p w:rsidR="000558F6" w:rsidRDefault="001A4A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11" w:rsidRDefault="001A4A11">
      <w:pPr>
        <w:spacing w:after="0" w:line="240" w:lineRule="auto"/>
      </w:pPr>
      <w:r>
        <w:separator/>
      </w:r>
    </w:p>
  </w:footnote>
  <w:footnote w:type="continuationSeparator" w:id="0">
    <w:p w:rsidR="001A4A11" w:rsidRDefault="001A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F6" w:rsidRPr="00F44405" w:rsidRDefault="001A4A11" w:rsidP="00F44405">
    <w:pPr>
      <w:pStyle w:val="a8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F6" w:rsidRDefault="001A4A11">
    <w:pPr>
      <w:pStyle w:val="a8"/>
    </w:pPr>
  </w:p>
  <w:p w:rsidR="000558F6" w:rsidRDefault="001A4A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5E8"/>
    <w:multiLevelType w:val="hybridMultilevel"/>
    <w:tmpl w:val="75BE96B2"/>
    <w:lvl w:ilvl="0" w:tplc="77F800F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E06391"/>
    <w:multiLevelType w:val="hybridMultilevel"/>
    <w:tmpl w:val="0D12D668"/>
    <w:lvl w:ilvl="0" w:tplc="093C80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7F373A"/>
    <w:multiLevelType w:val="hybridMultilevel"/>
    <w:tmpl w:val="D6F4F1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200EA5"/>
    <w:multiLevelType w:val="hybridMultilevel"/>
    <w:tmpl w:val="EC30880A"/>
    <w:lvl w:ilvl="0" w:tplc="093C8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62D1D"/>
    <w:multiLevelType w:val="hybridMultilevel"/>
    <w:tmpl w:val="E54AC3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595A2C"/>
    <w:multiLevelType w:val="hybridMultilevel"/>
    <w:tmpl w:val="DC5C4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F36AAB"/>
    <w:multiLevelType w:val="hybridMultilevel"/>
    <w:tmpl w:val="C284C674"/>
    <w:lvl w:ilvl="0" w:tplc="E56C0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B0146B"/>
    <w:multiLevelType w:val="hybridMultilevel"/>
    <w:tmpl w:val="0798D4A4"/>
    <w:lvl w:ilvl="0" w:tplc="A3965F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490059"/>
    <w:multiLevelType w:val="hybridMultilevel"/>
    <w:tmpl w:val="997E2416"/>
    <w:lvl w:ilvl="0" w:tplc="679057B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972E5F"/>
    <w:multiLevelType w:val="hybridMultilevel"/>
    <w:tmpl w:val="E57C5FE6"/>
    <w:lvl w:ilvl="0" w:tplc="8D9051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045B13"/>
    <w:multiLevelType w:val="hybridMultilevel"/>
    <w:tmpl w:val="BEC8ACA8"/>
    <w:lvl w:ilvl="0" w:tplc="C28AD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94E3082"/>
    <w:multiLevelType w:val="hybridMultilevel"/>
    <w:tmpl w:val="2C98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F31E5"/>
    <w:multiLevelType w:val="hybridMultilevel"/>
    <w:tmpl w:val="CB7CF54A"/>
    <w:lvl w:ilvl="0" w:tplc="093C80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555FC1"/>
    <w:multiLevelType w:val="hybridMultilevel"/>
    <w:tmpl w:val="700E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3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36"/>
    <w:rsid w:val="00003F72"/>
    <w:rsid w:val="00017DAA"/>
    <w:rsid w:val="000324ED"/>
    <w:rsid w:val="00036D4C"/>
    <w:rsid w:val="00042B16"/>
    <w:rsid w:val="00043242"/>
    <w:rsid w:val="000454F2"/>
    <w:rsid w:val="000540D1"/>
    <w:rsid w:val="000A23C8"/>
    <w:rsid w:val="000A3360"/>
    <w:rsid w:val="000A3633"/>
    <w:rsid w:val="000C7037"/>
    <w:rsid w:val="000D5E4E"/>
    <w:rsid w:val="000E6FDB"/>
    <w:rsid w:val="000F6B3D"/>
    <w:rsid w:val="00101CF9"/>
    <w:rsid w:val="001227D8"/>
    <w:rsid w:val="00131A9F"/>
    <w:rsid w:val="00134E28"/>
    <w:rsid w:val="001354F3"/>
    <w:rsid w:val="00142B89"/>
    <w:rsid w:val="00156C1B"/>
    <w:rsid w:val="001624C5"/>
    <w:rsid w:val="0016759D"/>
    <w:rsid w:val="001828BF"/>
    <w:rsid w:val="001A0734"/>
    <w:rsid w:val="001A1F37"/>
    <w:rsid w:val="001A4A11"/>
    <w:rsid w:val="001B3B9A"/>
    <w:rsid w:val="001B4B83"/>
    <w:rsid w:val="001B5150"/>
    <w:rsid w:val="001D1217"/>
    <w:rsid w:val="001D386D"/>
    <w:rsid w:val="001D4747"/>
    <w:rsid w:val="001E147E"/>
    <w:rsid w:val="001F0B85"/>
    <w:rsid w:val="001F42CA"/>
    <w:rsid w:val="00200409"/>
    <w:rsid w:val="00212DAB"/>
    <w:rsid w:val="00214385"/>
    <w:rsid w:val="0022454D"/>
    <w:rsid w:val="002412DD"/>
    <w:rsid w:val="00266AA2"/>
    <w:rsid w:val="00273746"/>
    <w:rsid w:val="00282FA9"/>
    <w:rsid w:val="00292925"/>
    <w:rsid w:val="00295265"/>
    <w:rsid w:val="002A704D"/>
    <w:rsid w:val="002B293A"/>
    <w:rsid w:val="002B31B2"/>
    <w:rsid w:val="002C05FC"/>
    <w:rsid w:val="002C06CF"/>
    <w:rsid w:val="002C1268"/>
    <w:rsid w:val="002D0FC5"/>
    <w:rsid w:val="002D32A0"/>
    <w:rsid w:val="002E1B0A"/>
    <w:rsid w:val="002F318D"/>
    <w:rsid w:val="00300056"/>
    <w:rsid w:val="00305AA7"/>
    <w:rsid w:val="003130DD"/>
    <w:rsid w:val="003148D3"/>
    <w:rsid w:val="00314B82"/>
    <w:rsid w:val="00316874"/>
    <w:rsid w:val="00321F00"/>
    <w:rsid w:val="00324862"/>
    <w:rsid w:val="00327938"/>
    <w:rsid w:val="00335562"/>
    <w:rsid w:val="0034322C"/>
    <w:rsid w:val="0034413A"/>
    <w:rsid w:val="00357AB4"/>
    <w:rsid w:val="00373B84"/>
    <w:rsid w:val="003745C0"/>
    <w:rsid w:val="003976A8"/>
    <w:rsid w:val="003A53F1"/>
    <w:rsid w:val="003A5EDE"/>
    <w:rsid w:val="003A67B2"/>
    <w:rsid w:val="003B69E7"/>
    <w:rsid w:val="003C271A"/>
    <w:rsid w:val="003C4C41"/>
    <w:rsid w:val="003D16E4"/>
    <w:rsid w:val="003E6269"/>
    <w:rsid w:val="003F1989"/>
    <w:rsid w:val="003F1D58"/>
    <w:rsid w:val="004042C3"/>
    <w:rsid w:val="00427AEB"/>
    <w:rsid w:val="004319C5"/>
    <w:rsid w:val="0044159B"/>
    <w:rsid w:val="00441D0E"/>
    <w:rsid w:val="00442431"/>
    <w:rsid w:val="004428BD"/>
    <w:rsid w:val="00462B23"/>
    <w:rsid w:val="00472F30"/>
    <w:rsid w:val="0047560C"/>
    <w:rsid w:val="0047653E"/>
    <w:rsid w:val="00486275"/>
    <w:rsid w:val="00491320"/>
    <w:rsid w:val="00491891"/>
    <w:rsid w:val="004A0B10"/>
    <w:rsid w:val="004A3F0F"/>
    <w:rsid w:val="004B7821"/>
    <w:rsid w:val="004E4316"/>
    <w:rsid w:val="004F01D7"/>
    <w:rsid w:val="005071ED"/>
    <w:rsid w:val="00507923"/>
    <w:rsid w:val="00511809"/>
    <w:rsid w:val="00526E2F"/>
    <w:rsid w:val="005531CD"/>
    <w:rsid w:val="005606BF"/>
    <w:rsid w:val="005753D9"/>
    <w:rsid w:val="0057733A"/>
    <w:rsid w:val="0058127B"/>
    <w:rsid w:val="00584BFF"/>
    <w:rsid w:val="00594FD4"/>
    <w:rsid w:val="00595E74"/>
    <w:rsid w:val="005A5423"/>
    <w:rsid w:val="005A73F9"/>
    <w:rsid w:val="005D0692"/>
    <w:rsid w:val="005E7E2B"/>
    <w:rsid w:val="005F523F"/>
    <w:rsid w:val="006314B2"/>
    <w:rsid w:val="00652AE9"/>
    <w:rsid w:val="0066173F"/>
    <w:rsid w:val="00691457"/>
    <w:rsid w:val="00692E61"/>
    <w:rsid w:val="006962FF"/>
    <w:rsid w:val="00697F33"/>
    <w:rsid w:val="006D6672"/>
    <w:rsid w:val="006E4AF5"/>
    <w:rsid w:val="006F3D96"/>
    <w:rsid w:val="006F508F"/>
    <w:rsid w:val="006F6B97"/>
    <w:rsid w:val="00702495"/>
    <w:rsid w:val="00704139"/>
    <w:rsid w:val="00712D25"/>
    <w:rsid w:val="0071377D"/>
    <w:rsid w:val="00713B3F"/>
    <w:rsid w:val="00714ED4"/>
    <w:rsid w:val="00734231"/>
    <w:rsid w:val="0075101C"/>
    <w:rsid w:val="007558C9"/>
    <w:rsid w:val="00764099"/>
    <w:rsid w:val="00772BE5"/>
    <w:rsid w:val="00780479"/>
    <w:rsid w:val="00785036"/>
    <w:rsid w:val="00787A04"/>
    <w:rsid w:val="00796490"/>
    <w:rsid w:val="007C0293"/>
    <w:rsid w:val="007F420E"/>
    <w:rsid w:val="007F509D"/>
    <w:rsid w:val="008134ED"/>
    <w:rsid w:val="00816AED"/>
    <w:rsid w:val="008260F6"/>
    <w:rsid w:val="0083046C"/>
    <w:rsid w:val="008458D6"/>
    <w:rsid w:val="008462A6"/>
    <w:rsid w:val="00851494"/>
    <w:rsid w:val="00851B1D"/>
    <w:rsid w:val="00856883"/>
    <w:rsid w:val="00873FD2"/>
    <w:rsid w:val="0087403B"/>
    <w:rsid w:val="00874C2B"/>
    <w:rsid w:val="008943A3"/>
    <w:rsid w:val="008A1C7F"/>
    <w:rsid w:val="008A3917"/>
    <w:rsid w:val="008B640A"/>
    <w:rsid w:val="008B7056"/>
    <w:rsid w:val="008C329D"/>
    <w:rsid w:val="008F0EC1"/>
    <w:rsid w:val="008F3644"/>
    <w:rsid w:val="008F4FFF"/>
    <w:rsid w:val="008F5705"/>
    <w:rsid w:val="00927C1C"/>
    <w:rsid w:val="009405CA"/>
    <w:rsid w:val="0094099F"/>
    <w:rsid w:val="00947127"/>
    <w:rsid w:val="00950631"/>
    <w:rsid w:val="0098040C"/>
    <w:rsid w:val="00995D3F"/>
    <w:rsid w:val="009C6F17"/>
    <w:rsid w:val="00A0278C"/>
    <w:rsid w:val="00A04B80"/>
    <w:rsid w:val="00A07151"/>
    <w:rsid w:val="00A270F7"/>
    <w:rsid w:val="00A41533"/>
    <w:rsid w:val="00A442CA"/>
    <w:rsid w:val="00A56A2B"/>
    <w:rsid w:val="00A577C8"/>
    <w:rsid w:val="00A6109A"/>
    <w:rsid w:val="00A73689"/>
    <w:rsid w:val="00A77909"/>
    <w:rsid w:val="00A838AB"/>
    <w:rsid w:val="00A92BE2"/>
    <w:rsid w:val="00A9420E"/>
    <w:rsid w:val="00A97329"/>
    <w:rsid w:val="00A97B9F"/>
    <w:rsid w:val="00AA3D82"/>
    <w:rsid w:val="00AB32F7"/>
    <w:rsid w:val="00AD21A6"/>
    <w:rsid w:val="00AD6349"/>
    <w:rsid w:val="00AD6D74"/>
    <w:rsid w:val="00AE18B5"/>
    <w:rsid w:val="00AE426A"/>
    <w:rsid w:val="00AE63B6"/>
    <w:rsid w:val="00AE7099"/>
    <w:rsid w:val="00AF6B3A"/>
    <w:rsid w:val="00B12BB1"/>
    <w:rsid w:val="00B3387B"/>
    <w:rsid w:val="00B3502A"/>
    <w:rsid w:val="00B3663F"/>
    <w:rsid w:val="00B4746A"/>
    <w:rsid w:val="00B56A44"/>
    <w:rsid w:val="00B57A0A"/>
    <w:rsid w:val="00B62938"/>
    <w:rsid w:val="00B63E8A"/>
    <w:rsid w:val="00B6465E"/>
    <w:rsid w:val="00B83567"/>
    <w:rsid w:val="00B91BD5"/>
    <w:rsid w:val="00BA17E5"/>
    <w:rsid w:val="00BC4ACD"/>
    <w:rsid w:val="00BC5844"/>
    <w:rsid w:val="00BD0337"/>
    <w:rsid w:val="00BD294C"/>
    <w:rsid w:val="00BD58AD"/>
    <w:rsid w:val="00BE50EB"/>
    <w:rsid w:val="00BE57D6"/>
    <w:rsid w:val="00C027A6"/>
    <w:rsid w:val="00C31517"/>
    <w:rsid w:val="00C3645D"/>
    <w:rsid w:val="00C479E5"/>
    <w:rsid w:val="00C50C99"/>
    <w:rsid w:val="00C5541E"/>
    <w:rsid w:val="00C572A3"/>
    <w:rsid w:val="00C57601"/>
    <w:rsid w:val="00C61727"/>
    <w:rsid w:val="00C65631"/>
    <w:rsid w:val="00C668FC"/>
    <w:rsid w:val="00C8147A"/>
    <w:rsid w:val="00C81FE1"/>
    <w:rsid w:val="00C842D1"/>
    <w:rsid w:val="00C84ED8"/>
    <w:rsid w:val="00C935E0"/>
    <w:rsid w:val="00C95ACE"/>
    <w:rsid w:val="00C962B4"/>
    <w:rsid w:val="00CA4A9F"/>
    <w:rsid w:val="00CB5B45"/>
    <w:rsid w:val="00CC5B35"/>
    <w:rsid w:val="00CF7DB1"/>
    <w:rsid w:val="00D06C71"/>
    <w:rsid w:val="00D157E8"/>
    <w:rsid w:val="00D2243B"/>
    <w:rsid w:val="00D305CB"/>
    <w:rsid w:val="00D34076"/>
    <w:rsid w:val="00D42578"/>
    <w:rsid w:val="00D47165"/>
    <w:rsid w:val="00D52403"/>
    <w:rsid w:val="00D53990"/>
    <w:rsid w:val="00D562F9"/>
    <w:rsid w:val="00D64CFB"/>
    <w:rsid w:val="00D74673"/>
    <w:rsid w:val="00D86E67"/>
    <w:rsid w:val="00D9375B"/>
    <w:rsid w:val="00DB184E"/>
    <w:rsid w:val="00DC4EC9"/>
    <w:rsid w:val="00DC6ABC"/>
    <w:rsid w:val="00DC7620"/>
    <w:rsid w:val="00DD1942"/>
    <w:rsid w:val="00DD64F5"/>
    <w:rsid w:val="00DD79AC"/>
    <w:rsid w:val="00DE6E50"/>
    <w:rsid w:val="00DF46B3"/>
    <w:rsid w:val="00E0183C"/>
    <w:rsid w:val="00E2132D"/>
    <w:rsid w:val="00E37AFE"/>
    <w:rsid w:val="00E43A00"/>
    <w:rsid w:val="00E43FAE"/>
    <w:rsid w:val="00E453D3"/>
    <w:rsid w:val="00E4616D"/>
    <w:rsid w:val="00E51D86"/>
    <w:rsid w:val="00E52EEA"/>
    <w:rsid w:val="00E82D6A"/>
    <w:rsid w:val="00E91F66"/>
    <w:rsid w:val="00EA097C"/>
    <w:rsid w:val="00EB264C"/>
    <w:rsid w:val="00EC5468"/>
    <w:rsid w:val="00ED0477"/>
    <w:rsid w:val="00ED5E42"/>
    <w:rsid w:val="00EE2CD7"/>
    <w:rsid w:val="00EF4067"/>
    <w:rsid w:val="00EF72C8"/>
    <w:rsid w:val="00F0637C"/>
    <w:rsid w:val="00F07E77"/>
    <w:rsid w:val="00F155B5"/>
    <w:rsid w:val="00F21290"/>
    <w:rsid w:val="00F23DFB"/>
    <w:rsid w:val="00F2421D"/>
    <w:rsid w:val="00F36314"/>
    <w:rsid w:val="00F44405"/>
    <w:rsid w:val="00F53E15"/>
    <w:rsid w:val="00F567C8"/>
    <w:rsid w:val="00F8688C"/>
    <w:rsid w:val="00FA2AE8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6"/>
  </w:style>
  <w:style w:type="paragraph" w:styleId="1">
    <w:name w:val="heading 1"/>
    <w:basedOn w:val="a"/>
    <w:next w:val="a"/>
    <w:link w:val="10"/>
    <w:uiPriority w:val="9"/>
    <w:qFormat/>
    <w:rsid w:val="00785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4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E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0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503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78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5036"/>
    <w:pPr>
      <w:ind w:left="720"/>
      <w:contextualSpacing/>
    </w:pPr>
  </w:style>
  <w:style w:type="character" w:customStyle="1" w:styleId="apple-converted-space">
    <w:name w:val="apple-converted-space"/>
    <w:basedOn w:val="a0"/>
    <w:rsid w:val="00785036"/>
  </w:style>
  <w:style w:type="character" w:styleId="a5">
    <w:name w:val="Emphasis"/>
    <w:basedOn w:val="a0"/>
    <w:uiPriority w:val="20"/>
    <w:qFormat/>
    <w:rsid w:val="007850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0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4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4E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link w:val="ListParagraphChar"/>
    <w:rsid w:val="00134E28"/>
    <w:pPr>
      <w:ind w:left="720"/>
    </w:pPr>
    <w:rPr>
      <w:rFonts w:ascii="Calibri" w:eastAsia="Times New Roman" w:hAnsi="Calibri" w:cs="Times New Roman"/>
      <w:sz w:val="24"/>
      <w:szCs w:val="20"/>
    </w:rPr>
  </w:style>
  <w:style w:type="paragraph" w:styleId="a8">
    <w:name w:val="header"/>
    <w:basedOn w:val="a"/>
    <w:link w:val="a9"/>
    <w:rsid w:val="00134E28"/>
    <w:pPr>
      <w:tabs>
        <w:tab w:val="center" w:pos="4677"/>
        <w:tab w:val="right" w:pos="9355"/>
      </w:tabs>
      <w:spacing w:after="0" w:line="240" w:lineRule="auto"/>
      <w:ind w:left="-851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134E28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rsid w:val="00134E28"/>
    <w:pPr>
      <w:tabs>
        <w:tab w:val="center" w:pos="4677"/>
        <w:tab w:val="right" w:pos="9355"/>
      </w:tabs>
      <w:spacing w:after="0" w:line="240" w:lineRule="auto"/>
      <w:ind w:left="-851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rsid w:val="00134E28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11"/>
    <w:locked/>
    <w:rsid w:val="00134E28"/>
    <w:rPr>
      <w:rFonts w:ascii="Calibri" w:eastAsia="Times New Roman" w:hAnsi="Calibri" w:cs="Times New Roman"/>
      <w:sz w:val="24"/>
      <w:szCs w:val="20"/>
    </w:rPr>
  </w:style>
  <w:style w:type="character" w:styleId="ac">
    <w:name w:val="Hyperlink"/>
    <w:basedOn w:val="a0"/>
    <w:uiPriority w:val="99"/>
    <w:unhideWhenUsed/>
    <w:rsid w:val="00A577C8"/>
    <w:rPr>
      <w:color w:val="0000FF"/>
      <w:u w:val="single"/>
    </w:rPr>
  </w:style>
  <w:style w:type="table" w:styleId="ad">
    <w:name w:val="Table Grid"/>
    <w:basedOn w:val="a1"/>
    <w:uiPriority w:val="59"/>
    <w:rsid w:val="0065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652A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6"/>
  </w:style>
  <w:style w:type="paragraph" w:styleId="1">
    <w:name w:val="heading 1"/>
    <w:basedOn w:val="a"/>
    <w:next w:val="a"/>
    <w:link w:val="10"/>
    <w:uiPriority w:val="9"/>
    <w:qFormat/>
    <w:rsid w:val="00785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4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E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0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503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78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5036"/>
    <w:pPr>
      <w:ind w:left="720"/>
      <w:contextualSpacing/>
    </w:pPr>
  </w:style>
  <w:style w:type="character" w:customStyle="1" w:styleId="apple-converted-space">
    <w:name w:val="apple-converted-space"/>
    <w:basedOn w:val="a0"/>
    <w:rsid w:val="00785036"/>
  </w:style>
  <w:style w:type="character" w:styleId="a5">
    <w:name w:val="Emphasis"/>
    <w:basedOn w:val="a0"/>
    <w:uiPriority w:val="20"/>
    <w:qFormat/>
    <w:rsid w:val="007850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0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4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4E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link w:val="ListParagraphChar"/>
    <w:rsid w:val="00134E28"/>
    <w:pPr>
      <w:ind w:left="720"/>
    </w:pPr>
    <w:rPr>
      <w:rFonts w:ascii="Calibri" w:eastAsia="Times New Roman" w:hAnsi="Calibri" w:cs="Times New Roman"/>
      <w:sz w:val="24"/>
      <w:szCs w:val="20"/>
    </w:rPr>
  </w:style>
  <w:style w:type="paragraph" w:styleId="a8">
    <w:name w:val="header"/>
    <w:basedOn w:val="a"/>
    <w:link w:val="a9"/>
    <w:rsid w:val="00134E28"/>
    <w:pPr>
      <w:tabs>
        <w:tab w:val="center" w:pos="4677"/>
        <w:tab w:val="right" w:pos="9355"/>
      </w:tabs>
      <w:spacing w:after="0" w:line="240" w:lineRule="auto"/>
      <w:ind w:left="-851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134E28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rsid w:val="00134E28"/>
    <w:pPr>
      <w:tabs>
        <w:tab w:val="center" w:pos="4677"/>
        <w:tab w:val="right" w:pos="9355"/>
      </w:tabs>
      <w:spacing w:after="0" w:line="240" w:lineRule="auto"/>
      <w:ind w:left="-851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rsid w:val="00134E28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11"/>
    <w:locked/>
    <w:rsid w:val="00134E28"/>
    <w:rPr>
      <w:rFonts w:ascii="Calibri" w:eastAsia="Times New Roman" w:hAnsi="Calibri" w:cs="Times New Roman"/>
      <w:sz w:val="24"/>
      <w:szCs w:val="20"/>
    </w:rPr>
  </w:style>
  <w:style w:type="character" w:styleId="ac">
    <w:name w:val="Hyperlink"/>
    <w:basedOn w:val="a0"/>
    <w:uiPriority w:val="99"/>
    <w:unhideWhenUsed/>
    <w:rsid w:val="00A577C8"/>
    <w:rPr>
      <w:color w:val="0000FF"/>
      <w:u w:val="single"/>
    </w:rPr>
  </w:style>
  <w:style w:type="table" w:styleId="ad">
    <w:name w:val="Table Grid"/>
    <w:basedOn w:val="a1"/>
    <w:uiPriority w:val="59"/>
    <w:rsid w:val="0065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652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047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90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structure/dep/migr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inpromtorg.gov.ru/ministry/de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asi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mintrud.ru/ministry/structure/dep/migratio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Н.Ю. (246)</dc:creator>
  <cp:lastModifiedBy>Можаев Р.В. (164)</cp:lastModifiedBy>
  <cp:revision>2</cp:revision>
  <cp:lastPrinted>2015-04-09T11:25:00Z</cp:lastPrinted>
  <dcterms:created xsi:type="dcterms:W3CDTF">2015-04-23T06:02:00Z</dcterms:created>
  <dcterms:modified xsi:type="dcterms:W3CDTF">2015-04-23T06:02:00Z</dcterms:modified>
</cp:coreProperties>
</file>